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38348A" w:rsidRPr="00C52BF1" w:rsidRDefault="0038348A" w:rsidP="0038348A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C52BF1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467A0B" wp14:editId="31C4C360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0902C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C52BF1">
        <w:rPr>
          <w:rFonts w:ascii="Arial" w:hAnsi="Arial" w:cs="Arial"/>
          <w:b/>
          <w:sz w:val="24"/>
          <w:szCs w:val="24"/>
        </w:rPr>
        <w:t>3GPP TSG-RAN WG4 Meeting #</w:t>
      </w:r>
      <w:r w:rsidRPr="00C52BF1">
        <w:t xml:space="preserve"> </w:t>
      </w:r>
      <w:r w:rsidRPr="00C52BF1">
        <w:rPr>
          <w:rFonts w:ascii="Arial" w:hAnsi="Arial" w:cs="Arial"/>
          <w:b/>
          <w:sz w:val="24"/>
          <w:szCs w:val="24"/>
        </w:rPr>
        <w:t>10</w:t>
      </w:r>
      <w:r w:rsidR="00474BE9">
        <w:rPr>
          <w:rFonts w:ascii="Arial" w:hAnsi="Arial" w:cs="Arial"/>
          <w:b/>
          <w:sz w:val="24"/>
          <w:szCs w:val="24"/>
        </w:rPr>
        <w:t>1</w:t>
      </w:r>
      <w:r w:rsidRPr="00C52BF1">
        <w:rPr>
          <w:rFonts w:ascii="Arial" w:hAnsi="Arial" w:cs="Arial"/>
          <w:b/>
          <w:sz w:val="24"/>
          <w:szCs w:val="24"/>
        </w:rPr>
        <w:t>-e</w:t>
      </w:r>
      <w:r w:rsidRPr="00C52BF1">
        <w:rPr>
          <w:rFonts w:ascii="Arial" w:hAnsi="Arial" w:cs="Arial"/>
          <w:b/>
          <w:sz w:val="24"/>
          <w:szCs w:val="24"/>
        </w:rPr>
        <w:tab/>
        <w:t>R4-21</w:t>
      </w:r>
      <w:r w:rsidR="000B00BD">
        <w:rPr>
          <w:rFonts w:ascii="Arial" w:hAnsi="Arial" w:cs="Arial"/>
          <w:b/>
          <w:sz w:val="24"/>
          <w:szCs w:val="24"/>
        </w:rPr>
        <w:t>17830</w:t>
      </w:r>
    </w:p>
    <w:p w:rsidR="0038348A" w:rsidRPr="00C52BF1" w:rsidRDefault="0038348A" w:rsidP="0038348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52BF1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474BE9">
        <w:rPr>
          <w:rFonts w:ascii="Arial" w:eastAsia="SimSun" w:hAnsi="Arial" w:cs="Arial"/>
          <w:b/>
          <w:sz w:val="24"/>
          <w:szCs w:val="24"/>
          <w:lang w:eastAsia="zh-CN"/>
        </w:rPr>
        <w:t>November 01-12</w:t>
      </w:r>
      <w:r w:rsidRPr="00C52BF1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C52BF1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C52BF1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Source:</w:t>
      </w:r>
      <w:r w:rsidRPr="00C52BF1">
        <w:rPr>
          <w:rFonts w:ascii="Arial" w:hAnsi="Arial" w:cs="Arial"/>
          <w:b/>
          <w:lang w:val="en-US"/>
        </w:rPr>
        <w:tab/>
      </w:r>
      <w:r w:rsidRPr="00C52BF1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C52BF1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Title:</w:t>
      </w:r>
      <w:r w:rsidRPr="00C52BF1">
        <w:rPr>
          <w:rFonts w:ascii="Arial" w:hAnsi="Arial" w:cs="Arial"/>
          <w:lang w:val="en-US"/>
        </w:rPr>
        <w:tab/>
      </w:r>
      <w:r w:rsidR="001E21E6" w:rsidRPr="00C52BF1">
        <w:rPr>
          <w:rFonts w:ascii="Arial" w:hAnsi="Arial" w:cs="Arial"/>
          <w:b/>
          <w:lang w:val="en-US"/>
        </w:rPr>
        <w:t>RF requirements for CA_n257A_n259A based on IBM</w:t>
      </w:r>
    </w:p>
    <w:p w:rsidR="00D511F6" w:rsidRPr="00C52BF1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Agenda item:</w:t>
      </w:r>
      <w:r w:rsidRPr="00C52BF1">
        <w:rPr>
          <w:rFonts w:ascii="Arial" w:hAnsi="Arial" w:cs="Arial"/>
          <w:b/>
          <w:lang w:val="en-US"/>
        </w:rPr>
        <w:tab/>
      </w:r>
      <w:r w:rsidR="00474BE9">
        <w:rPr>
          <w:rFonts w:ascii="Arial" w:hAnsi="Arial" w:cs="Arial"/>
          <w:b/>
          <w:lang w:val="en-US"/>
        </w:rPr>
        <w:t>8</w:t>
      </w:r>
      <w:r w:rsidR="00CE5F84" w:rsidRPr="00C52BF1">
        <w:rPr>
          <w:rFonts w:ascii="Arial" w:hAnsi="Arial" w:cs="Arial"/>
          <w:b/>
          <w:lang w:val="en-US"/>
        </w:rPr>
        <w:t>.4.2.2.</w:t>
      </w:r>
      <w:r w:rsidR="0038348A" w:rsidRPr="00C52BF1">
        <w:rPr>
          <w:rFonts w:ascii="Arial" w:hAnsi="Arial" w:cs="Arial"/>
          <w:b/>
          <w:lang w:val="en-US"/>
        </w:rPr>
        <w:t>2</w:t>
      </w:r>
    </w:p>
    <w:p w:rsidR="00FD2D4A" w:rsidRPr="00C52BF1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Document for:</w:t>
      </w:r>
      <w:r w:rsidRPr="00C52BF1">
        <w:rPr>
          <w:rFonts w:ascii="Arial" w:hAnsi="Arial" w:cs="Arial"/>
          <w:b/>
          <w:lang w:val="en-US"/>
        </w:rPr>
        <w:tab/>
      </w:r>
      <w:r w:rsidR="00BC75E6" w:rsidRPr="00C52BF1">
        <w:rPr>
          <w:rFonts w:ascii="Arial" w:hAnsi="Arial" w:cs="Arial"/>
          <w:b/>
          <w:lang w:val="en-US"/>
        </w:rPr>
        <w:t>Discussion</w:t>
      </w:r>
    </w:p>
    <w:p w:rsidR="002B6B5E" w:rsidRPr="00C52BF1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C52BF1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C52BF1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C52BF1">
        <w:rPr>
          <w:lang w:val="en-US"/>
        </w:rPr>
        <w:t>Introduction</w:t>
      </w:r>
      <w:bookmarkEnd w:id="2"/>
      <w:bookmarkEnd w:id="3"/>
    </w:p>
    <w:p w:rsidR="003321F2" w:rsidRPr="00C52BF1" w:rsidRDefault="00EA2ABB" w:rsidP="003321F2">
      <w:pPr>
        <w:rPr>
          <w:lang w:eastAsia="ko-KR"/>
        </w:rPr>
      </w:pPr>
      <w:r w:rsidRPr="00C52BF1">
        <w:rPr>
          <w:lang w:val="en-US" w:eastAsia="ko-KR"/>
        </w:rPr>
        <w:t xml:space="preserve">In this paper, we provide </w:t>
      </w:r>
      <w:r w:rsidR="00BC75E6" w:rsidRPr="00C52BF1">
        <w:rPr>
          <w:lang w:val="en-US" w:eastAsia="ko-KR"/>
        </w:rPr>
        <w:t xml:space="preserve">our view on </w:t>
      </w:r>
      <w:r w:rsidR="00544A8D" w:rsidRPr="00C52BF1">
        <w:rPr>
          <w:lang w:val="en-US" w:eastAsia="ko-KR"/>
        </w:rPr>
        <w:t>RF requirements for</w:t>
      </w:r>
      <w:r w:rsidR="00BC75E6" w:rsidRPr="00C52BF1">
        <w:rPr>
          <w:lang w:val="en-US" w:eastAsia="ko-KR"/>
        </w:rPr>
        <w:t xml:space="preserve"> </w:t>
      </w:r>
      <w:r w:rsidR="00544A8D" w:rsidRPr="00C52BF1">
        <w:rPr>
          <w:lang w:val="en-US" w:eastAsia="ko-KR"/>
        </w:rPr>
        <w:t xml:space="preserve">inter-band </w:t>
      </w:r>
      <w:r w:rsidR="00AF4947" w:rsidRPr="00C52BF1">
        <w:rPr>
          <w:lang w:val="en-US" w:eastAsia="ko-KR"/>
        </w:rPr>
        <w:t xml:space="preserve">UL </w:t>
      </w:r>
      <w:r w:rsidR="00544A8D" w:rsidRPr="00C52BF1">
        <w:rPr>
          <w:lang w:val="en-US" w:eastAsia="ko-KR"/>
        </w:rPr>
        <w:t>CA</w:t>
      </w:r>
      <w:r w:rsidR="0038348A" w:rsidRPr="00C52BF1">
        <w:rPr>
          <w:lang w:val="en-US" w:eastAsia="ko-KR"/>
        </w:rPr>
        <w:t>_n257A_n259A</w:t>
      </w:r>
      <w:r w:rsidR="00544A8D" w:rsidRPr="00C52BF1">
        <w:rPr>
          <w:lang w:val="en-US" w:eastAsia="ko-KR"/>
        </w:rPr>
        <w:t xml:space="preserve"> </w:t>
      </w:r>
      <w:r w:rsidR="00AF4947" w:rsidRPr="00C52BF1">
        <w:rPr>
          <w:lang w:val="en-US" w:eastAsia="ko-KR"/>
        </w:rPr>
        <w:t>based on IBM</w:t>
      </w:r>
      <w:r w:rsidR="00FA76D8" w:rsidRPr="00C52BF1">
        <w:rPr>
          <w:lang w:val="en-US" w:eastAsia="ko-KR"/>
        </w:rPr>
        <w:t>.</w:t>
      </w:r>
      <w:r w:rsidRPr="00C52BF1">
        <w:rPr>
          <w:lang w:val="en-US" w:eastAsia="ko-KR"/>
        </w:rPr>
        <w:t xml:space="preserve"> </w:t>
      </w:r>
    </w:p>
    <w:p w:rsidR="00963184" w:rsidRPr="00C52BF1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C52BF1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C52BF1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544A8D" w:rsidRPr="00C52BF1" w:rsidRDefault="00BC75E6" w:rsidP="00D75F70">
      <w:pPr>
        <w:pStyle w:val="a0"/>
        <w:rPr>
          <w:lang w:val="en-US" w:eastAsia="ko-KR"/>
        </w:rPr>
      </w:pPr>
      <w:r w:rsidRPr="00C52BF1">
        <w:rPr>
          <w:lang w:val="en-US" w:eastAsia="ko-KR"/>
        </w:rPr>
        <w:t xml:space="preserve">In </w:t>
      </w:r>
      <w:r w:rsidR="00C52B19">
        <w:rPr>
          <w:lang w:val="en-US" w:eastAsia="ko-KR"/>
        </w:rPr>
        <w:t xml:space="preserve">the </w:t>
      </w:r>
      <w:r w:rsidRPr="00C52BF1">
        <w:rPr>
          <w:lang w:val="en-US" w:eastAsia="ko-KR"/>
        </w:rPr>
        <w:t xml:space="preserve">last RAN4 meeting, </w:t>
      </w:r>
      <w:r w:rsidR="006C190F" w:rsidRPr="00C52BF1">
        <w:rPr>
          <w:lang w:val="en-US" w:eastAsia="ko-KR"/>
        </w:rPr>
        <w:t xml:space="preserve">one </w:t>
      </w:r>
      <w:r w:rsidRPr="00C52BF1">
        <w:rPr>
          <w:lang w:val="en-US" w:eastAsia="ko-KR"/>
        </w:rPr>
        <w:t>WF</w:t>
      </w:r>
      <w:r w:rsidR="00C52B19">
        <w:rPr>
          <w:lang w:val="en-US" w:eastAsia="ko-KR"/>
        </w:rPr>
        <w:t>[1]</w:t>
      </w:r>
      <w:r w:rsidRPr="00C52BF1">
        <w:rPr>
          <w:lang w:val="en-US" w:eastAsia="ko-KR"/>
        </w:rPr>
        <w:t xml:space="preserve"> </w:t>
      </w:r>
      <w:r w:rsidR="00274B77" w:rsidRPr="00C52BF1">
        <w:rPr>
          <w:lang w:val="en-US" w:eastAsia="ko-KR"/>
        </w:rPr>
        <w:t>was</w:t>
      </w:r>
      <w:r w:rsidRPr="00C52BF1">
        <w:rPr>
          <w:lang w:val="en-US" w:eastAsia="ko-KR"/>
        </w:rPr>
        <w:t xml:space="preserve"> made for </w:t>
      </w:r>
      <w:r w:rsidR="00544A8D" w:rsidRPr="00C52BF1">
        <w:rPr>
          <w:lang w:val="en-US" w:eastAsia="ko-KR"/>
        </w:rPr>
        <w:t>inter-band UL CA with IBM</w:t>
      </w:r>
      <w:r w:rsidRPr="00C52BF1">
        <w:rPr>
          <w:lang w:val="en-US" w:eastAsia="ko-KR"/>
        </w:rPr>
        <w:t xml:space="preserve">. </w:t>
      </w:r>
    </w:p>
    <w:p w:rsidR="00544A8D" w:rsidRPr="00C52BF1" w:rsidRDefault="00544A8D" w:rsidP="00D75F70">
      <w:pPr>
        <w:pStyle w:val="a0"/>
        <w:rPr>
          <w:lang w:val="en-US" w:eastAsia="ko-KR"/>
        </w:rPr>
      </w:pPr>
      <w:r w:rsidRPr="00C52BF1">
        <w:rPr>
          <w:rFonts w:hint="eastAsia"/>
          <w:lang w:val="en-US" w:eastAsia="ko-KR"/>
        </w:rPr>
        <w:t xml:space="preserve">Based on the WF, we would like to discuss </w:t>
      </w:r>
      <w:r w:rsidR="00314B15">
        <w:rPr>
          <w:lang w:val="en-US" w:eastAsia="ko-KR"/>
        </w:rPr>
        <w:t xml:space="preserve">PA-PA interaction, </w:t>
      </w:r>
      <w:r w:rsidR="0038348A" w:rsidRPr="00C52BF1">
        <w:rPr>
          <w:lang w:val="en-US" w:eastAsia="ko-KR"/>
        </w:rPr>
        <w:t>minimum peak EIRP</w:t>
      </w:r>
      <w:r w:rsidR="00C52B19">
        <w:rPr>
          <w:lang w:val="en-US" w:eastAsia="ko-KR"/>
        </w:rPr>
        <w:t>,</w:t>
      </w:r>
      <w:r w:rsidR="0038348A" w:rsidRPr="00C52BF1">
        <w:rPr>
          <w:lang w:val="en-US" w:eastAsia="ko-KR"/>
        </w:rPr>
        <w:t xml:space="preserve"> and spherical coverage for CA_n257A_n259A</w:t>
      </w:r>
      <w:r w:rsidRPr="00C52BF1">
        <w:rPr>
          <w:lang w:val="en-US" w:eastAsia="ko-KR"/>
        </w:rPr>
        <w:t>.</w:t>
      </w:r>
    </w:p>
    <w:p w:rsidR="00516CC1" w:rsidRPr="00C52BF1" w:rsidRDefault="00516CC1" w:rsidP="00516CC1">
      <w:pPr>
        <w:pStyle w:val="a0"/>
        <w:rPr>
          <w:lang w:val="en-US" w:eastAsia="ko-KR"/>
        </w:rPr>
      </w:pPr>
      <w:r w:rsidRPr="00C52BF1">
        <w:rPr>
          <w:rFonts w:hint="eastAsia"/>
          <w:lang w:eastAsia="ko-KR"/>
        </w:rPr>
        <w:t>R</w:t>
      </w:r>
      <w:r w:rsidRPr="00C52BF1">
        <w:rPr>
          <w:lang w:eastAsia="ko-KR"/>
        </w:rPr>
        <w:t>4</w:t>
      </w:r>
      <w:r w:rsidRPr="00C52BF1">
        <w:rPr>
          <w:rFonts w:hint="eastAsia"/>
          <w:lang w:eastAsia="ko-KR"/>
        </w:rPr>
        <w:t>-</w:t>
      </w:r>
      <w:r w:rsidRPr="00C52BF1">
        <w:rPr>
          <w:lang w:eastAsia="ko-KR"/>
        </w:rPr>
        <w:t>21</w:t>
      </w:r>
      <w:r w:rsidR="00474BE9">
        <w:rPr>
          <w:lang w:eastAsia="ko-KR"/>
        </w:rPr>
        <w:t>14961</w:t>
      </w:r>
      <w:r w:rsidRPr="00C52BF1">
        <w:rPr>
          <w:lang w:val="en-US" w:eastAsia="ko-KR"/>
        </w:rPr>
        <w:t xml:space="preserve"> [</w:t>
      </w:r>
      <w:r w:rsidR="00274B77" w:rsidRPr="00C52BF1">
        <w:rPr>
          <w:lang w:val="en-US" w:eastAsia="ko-KR"/>
        </w:rPr>
        <w:t>1</w:t>
      </w:r>
      <w:r w:rsidRPr="00C52BF1">
        <w:rPr>
          <w:lang w:val="en-US" w:eastAsia="ko-KR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6CC1" w:rsidRPr="00C52BF1" w:rsidTr="00F51BAC">
        <w:tc>
          <w:tcPr>
            <w:tcW w:w="9855" w:type="dxa"/>
          </w:tcPr>
          <w:p w:rsidR="00516CC1" w:rsidRPr="00C52BF1" w:rsidRDefault="00CE5F84" w:rsidP="00F51BAC">
            <w:r w:rsidRPr="00C52BF1">
              <w:rPr>
                <w:lang w:val="en-US"/>
              </w:rPr>
              <w:t xml:space="preserve">Way forward on </w:t>
            </w:r>
            <w:r w:rsidR="0038348A" w:rsidRPr="00C52BF1">
              <w:rPr>
                <w:lang w:val="en-US"/>
              </w:rPr>
              <w:t xml:space="preserve">FR2 </w:t>
            </w:r>
            <w:r w:rsidRPr="00C52BF1">
              <w:rPr>
                <w:lang w:val="en-US"/>
              </w:rPr>
              <w:t>Inter-band UL CA</w:t>
            </w:r>
          </w:p>
          <w:p w:rsidR="00474BE9" w:rsidRDefault="00474BE9" w:rsidP="00474BE9">
            <w:pPr>
              <w:numPr>
                <w:ilvl w:val="0"/>
                <w:numId w:val="14"/>
              </w:numPr>
            </w:pPr>
            <w:r>
              <w:t>PA-PA interaction</w:t>
            </w:r>
          </w:p>
          <w:p w:rsidR="00474BE9" w:rsidRPr="002D7435" w:rsidRDefault="00474BE9" w:rsidP="00474BE9">
            <w:pPr>
              <w:numPr>
                <w:ilvl w:val="1"/>
                <w:numId w:val="14"/>
              </w:numPr>
            </w:pPr>
            <w:r w:rsidRPr="002D7435">
              <w:t>how to incorporate PA-PA interaction</w:t>
            </w:r>
          </w:p>
          <w:p w:rsidR="00474BE9" w:rsidRPr="002D7435" w:rsidRDefault="00474BE9" w:rsidP="00474BE9">
            <w:pPr>
              <w:numPr>
                <w:ilvl w:val="2"/>
                <w:numId w:val="14"/>
              </w:numPr>
            </w:pPr>
            <w:r w:rsidRPr="002D7435">
              <w:t>Down-select to Option 1 and Option 2.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1: Included in CA MPR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2: Included in relaxations X and Y</w:t>
            </w:r>
          </w:p>
          <w:p w:rsidR="00474BE9" w:rsidRPr="002D7435" w:rsidRDefault="00474BE9" w:rsidP="00474BE9">
            <w:pPr>
              <w:numPr>
                <w:ilvl w:val="2"/>
                <w:numId w:val="14"/>
              </w:numPr>
            </w:pPr>
            <w:r w:rsidRPr="002D7435">
              <w:rPr>
                <w:rFonts w:hint="eastAsia"/>
              </w:rPr>
              <w:t>f</w:t>
            </w:r>
            <w:r w:rsidRPr="002D7435">
              <w:t>urther check if FR1 approach can apply to FR2, i.e. Option 1 (or why FR2 approach can not apply to FR2, i.e. Option 2)</w:t>
            </w:r>
          </w:p>
          <w:p w:rsidR="00474BE9" w:rsidRPr="002D7435" w:rsidRDefault="00474BE9" w:rsidP="00474BE9">
            <w:pPr>
              <w:numPr>
                <w:ilvl w:val="1"/>
                <w:numId w:val="14"/>
              </w:numPr>
            </w:pPr>
            <w:r w:rsidRPr="002D7435">
              <w:t>FFS PA-PA interaction aspect</w:t>
            </w:r>
          </w:p>
          <w:p w:rsidR="00474BE9" w:rsidRPr="002D7435" w:rsidRDefault="00474BE9" w:rsidP="00474BE9">
            <w:pPr>
              <w:numPr>
                <w:ilvl w:val="2"/>
                <w:numId w:val="14"/>
              </w:numPr>
            </w:pPr>
            <w:r w:rsidRPr="002D7435">
              <w:t>Option 1: Only inter panel interaction is considered</w:t>
            </w:r>
          </w:p>
          <w:p w:rsidR="00474BE9" w:rsidRPr="002D7435" w:rsidRDefault="00474BE9" w:rsidP="00474BE9">
            <w:pPr>
              <w:numPr>
                <w:ilvl w:val="2"/>
                <w:numId w:val="14"/>
              </w:numPr>
            </w:pPr>
            <w:r w:rsidRPr="002D7435">
              <w:t>Option 2: Depends on activation status</w:t>
            </w:r>
          </w:p>
          <w:p w:rsidR="00474BE9" w:rsidRPr="002D7435" w:rsidRDefault="00474BE9" w:rsidP="00474BE9">
            <w:pPr>
              <w:numPr>
                <w:ilvl w:val="2"/>
                <w:numId w:val="14"/>
              </w:numPr>
            </w:pPr>
            <w:r w:rsidRPr="002D7435">
              <w:t>Option 3: Others (both or none, etc)</w:t>
            </w:r>
          </w:p>
          <w:p w:rsidR="00474BE9" w:rsidRPr="002D7435" w:rsidRDefault="00474BE9" w:rsidP="00474BE9">
            <w:pPr>
              <w:numPr>
                <w:ilvl w:val="1"/>
                <w:numId w:val="14"/>
              </w:numPr>
            </w:pPr>
            <w:r w:rsidRPr="002D7435">
              <w:t>if MPR</w:t>
            </w:r>
            <w:r w:rsidRPr="002D7435">
              <w:rPr>
                <w:vertAlign w:val="subscript"/>
              </w:rPr>
              <w:t>PA</w:t>
            </w:r>
            <w:r w:rsidRPr="002D7435">
              <w:rPr>
                <w:rFonts w:hint="eastAsia"/>
                <w:vertAlign w:val="subscript"/>
              </w:rPr>
              <w:t>-</w:t>
            </w:r>
            <w:r w:rsidRPr="002D7435">
              <w:rPr>
                <w:vertAlign w:val="subscript"/>
              </w:rPr>
              <w:t>PA</w:t>
            </w:r>
            <w:r w:rsidRPr="002D7435">
              <w:t xml:space="preserve"> is defined, FFS how to modify MPR equation and how to apply MPR</w:t>
            </w:r>
            <w:r w:rsidRPr="002D7435">
              <w:rPr>
                <w:vertAlign w:val="subscript"/>
              </w:rPr>
              <w:t>PA-PA</w:t>
            </w:r>
            <w:r w:rsidRPr="002D7435">
              <w:t xml:space="preserve"> (per band or per band combination)</w:t>
            </w:r>
          </w:p>
          <w:p w:rsidR="00474BE9" w:rsidRDefault="00474BE9" w:rsidP="00474BE9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R</w:t>
            </w:r>
            <w:r>
              <w:t>elaxation, X &amp; Y for CA_n257A_n259A</w:t>
            </w:r>
          </w:p>
          <w:p w:rsidR="00474BE9" w:rsidRPr="002D7435" w:rsidRDefault="00474BE9" w:rsidP="00474BE9">
            <w:pPr>
              <w:numPr>
                <w:ilvl w:val="1"/>
                <w:numId w:val="14"/>
              </w:numPr>
            </w:pPr>
            <w:r w:rsidRPr="002D7435">
              <w:t>X and Y for min peak EIRP</w:t>
            </w:r>
            <w:r>
              <w:t xml:space="preserve"> &amp; Sphericaql coverage</w:t>
            </w:r>
            <w:r w:rsidRPr="002D7435">
              <w:t>.</w:t>
            </w:r>
          </w:p>
          <w:p w:rsidR="00474BE9" w:rsidRDefault="00474BE9" w:rsidP="00474BE9">
            <w:pPr>
              <w:numPr>
                <w:ilvl w:val="2"/>
                <w:numId w:val="14"/>
              </w:numPr>
            </w:pPr>
            <w:r>
              <w:t xml:space="preserve">Options 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1: X=Y=3.5 dB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2: X=3.7 dB and Y=3.5 dB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 xml:space="preserve">Option 3: 1UL ΔTIB,P,n = </w:t>
            </w:r>
            <w:r w:rsidRPr="002D7435">
              <w:t>MBP,n  and 2UL ΔTIB,P,n = X2/Y2+</w:t>
            </w:r>
            <w:r w:rsidRPr="002D7435">
              <w:t>MBP,n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4: ΔTIB,P,n shall be ΔRIB,P,n -1 dB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5: X=Y=9 dB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 xml:space="preserve">Option 6: X and Y is not needed but UL CA relaxation included in CA MPR </w:t>
            </w:r>
          </w:p>
          <w:p w:rsidR="00474BE9" w:rsidRPr="002D7435" w:rsidRDefault="00474BE9" w:rsidP="00474BE9">
            <w:pPr>
              <w:numPr>
                <w:ilvl w:val="2"/>
                <w:numId w:val="14"/>
              </w:numPr>
            </w:pPr>
            <w:r w:rsidRPr="002D7435">
              <w:t>Agreement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Before deciding X and Y values, agreement on how to incorporate PA-PA interaction is needed. And further study on relaxation framework is encouraged.</w:t>
            </w:r>
          </w:p>
          <w:p w:rsidR="00474BE9" w:rsidRPr="002D7435" w:rsidRDefault="00474BE9" w:rsidP="00474BE9">
            <w:pPr>
              <w:numPr>
                <w:ilvl w:val="1"/>
                <w:numId w:val="14"/>
              </w:numPr>
            </w:pPr>
            <w:r w:rsidRPr="002D7435">
              <w:rPr>
                <w:rFonts w:hint="eastAsia"/>
              </w:rPr>
              <w:t>N</w:t>
            </w:r>
            <w:r w:rsidRPr="002D7435">
              <w:t>ote: X is the relaxation value for n257 compared with its single cc requirement; Y is the relaxation value of n259 compared with its single cc requirement</w:t>
            </w:r>
          </w:p>
          <w:p w:rsidR="00474BE9" w:rsidRDefault="00474BE9" w:rsidP="00474BE9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T</w:t>
            </w:r>
            <w:r>
              <w:t>otal power concept</w:t>
            </w:r>
          </w:p>
          <w:p w:rsidR="00474BE9" w:rsidRPr="002D7435" w:rsidRDefault="00474BE9" w:rsidP="00474BE9">
            <w:pPr>
              <w:numPr>
                <w:ilvl w:val="1"/>
                <w:numId w:val="14"/>
              </w:numPr>
            </w:pPr>
            <w:r>
              <w:t>A</w:t>
            </w:r>
            <w:r w:rsidRPr="002D7435">
              <w:t>pplicability of total power concept</w:t>
            </w:r>
          </w:p>
          <w:p w:rsidR="00474BE9" w:rsidRDefault="00474BE9" w:rsidP="00474BE9">
            <w:pPr>
              <w:numPr>
                <w:ilvl w:val="2"/>
                <w:numId w:val="14"/>
              </w:numPr>
            </w:pPr>
            <w:r>
              <w:t>Options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1: Yes it is and is defined as the sum of EIRP in peak direction of two band shall not exceed the 43 dBm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lastRenderedPageBreak/>
              <w:t>Option 2: Applied to TRP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3: Applied to minimum peak EIRP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4: Applied to EIRP spherical coverage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t>Option 5: Not needed, cannot be used for MPE and power consumption and thermal issues; can be handled with P-MPR</w:t>
            </w:r>
          </w:p>
          <w:p w:rsidR="00474BE9" w:rsidRPr="002D7435" w:rsidRDefault="00474BE9" w:rsidP="00474BE9">
            <w:pPr>
              <w:numPr>
                <w:ilvl w:val="2"/>
                <w:numId w:val="14"/>
              </w:numPr>
            </w:pPr>
            <w:r w:rsidRPr="002D7435">
              <w:t>Agreement</w:t>
            </w:r>
          </w:p>
          <w:p w:rsidR="00474BE9" w:rsidRPr="002D7435" w:rsidRDefault="00474BE9" w:rsidP="00474BE9">
            <w:pPr>
              <w:numPr>
                <w:ilvl w:val="3"/>
                <w:numId w:val="14"/>
              </w:numPr>
            </w:pPr>
            <w:r w:rsidRPr="002D7435">
              <w:rPr>
                <w:rFonts w:hint="eastAsia"/>
              </w:rPr>
              <w:t>N</w:t>
            </w:r>
            <w:r w:rsidRPr="002D7435">
              <w:t>o new requirements than the per-band based requirement package of max EIRP, max TRP, min peak EIRP, EIRP spherical coverage.</w:t>
            </w:r>
          </w:p>
          <w:p w:rsidR="00474BE9" w:rsidRDefault="00474BE9" w:rsidP="00474BE9">
            <w:pPr>
              <w:numPr>
                <w:ilvl w:val="3"/>
                <w:numId w:val="14"/>
              </w:numPr>
            </w:pPr>
            <w:r w:rsidRPr="002D7435">
              <w:t>Further study the impact of total power concept to max EIRP, max TRP, min peak EIRP, EIRP spherical coverage, and how to address it.</w:t>
            </w:r>
          </w:p>
          <w:p w:rsidR="00474BE9" w:rsidRDefault="00474BE9" w:rsidP="00474BE9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P</w:t>
            </w:r>
            <w:r>
              <w:t>ower configuration</w:t>
            </w:r>
          </w:p>
          <w:p w:rsidR="00474BE9" w:rsidRPr="002D7435" w:rsidRDefault="00474BE9" w:rsidP="00474BE9">
            <w:pPr>
              <w:numPr>
                <w:ilvl w:val="1"/>
                <w:numId w:val="14"/>
              </w:numPr>
            </w:pPr>
            <w:r>
              <w:t>F</w:t>
            </w:r>
            <w:r w:rsidRPr="002D7435">
              <w:t>urther discuss the power configuration side condition for FR2 inter-band UL CA MOP. UE power consumption under MOP status should be addressed and further study how to address it.</w:t>
            </w:r>
          </w:p>
          <w:p w:rsidR="00474BE9" w:rsidRPr="002D7435" w:rsidRDefault="00474BE9" w:rsidP="00474BE9">
            <w:pPr>
              <w:numPr>
                <w:ilvl w:val="2"/>
                <w:numId w:val="14"/>
              </w:numPr>
            </w:pPr>
            <w:r w:rsidRPr="002D7435">
              <w:t xml:space="preserve">Option 1: </w:t>
            </w:r>
            <w:bookmarkStart w:id="7" w:name="OLE_LINK48"/>
            <w:bookmarkStart w:id="8" w:name="OLE_LINK49"/>
            <w:r w:rsidRPr="002D7435">
              <w:t>maximum output power transmission is only required for tested band and a relative low output power can be configured for non-tested band</w:t>
            </w:r>
          </w:p>
          <w:bookmarkEnd w:id="7"/>
          <w:bookmarkEnd w:id="8"/>
          <w:p w:rsidR="00474BE9" w:rsidRDefault="00474BE9" w:rsidP="00474BE9">
            <w:pPr>
              <w:numPr>
                <w:ilvl w:val="2"/>
                <w:numId w:val="14"/>
              </w:numPr>
            </w:pPr>
            <w:r w:rsidRPr="002D7435">
              <w:t>other options are not precluded</w:t>
            </w:r>
          </w:p>
          <w:p w:rsidR="00516CC1" w:rsidRPr="00C52BF1" w:rsidRDefault="00516CC1" w:rsidP="00474BE9">
            <w:pPr>
              <w:ind w:left="2520"/>
              <w:rPr>
                <w:lang w:val="en-US"/>
              </w:rPr>
            </w:pPr>
          </w:p>
        </w:tc>
      </w:tr>
    </w:tbl>
    <w:p w:rsidR="00516CC1" w:rsidRDefault="00516CC1" w:rsidP="00D75F70">
      <w:pPr>
        <w:pStyle w:val="a0"/>
        <w:rPr>
          <w:lang w:eastAsia="ko-KR"/>
        </w:rPr>
      </w:pPr>
    </w:p>
    <w:p w:rsidR="00F72DA3" w:rsidRPr="00F72DA3" w:rsidRDefault="00F72DA3" w:rsidP="00F72DA3">
      <w:pPr>
        <w:pStyle w:val="a0"/>
        <w:rPr>
          <w:b/>
          <w:u w:val="single"/>
          <w:lang w:eastAsia="ko-KR"/>
        </w:rPr>
      </w:pPr>
      <w:r w:rsidRPr="00F72DA3">
        <w:rPr>
          <w:rFonts w:hint="eastAsia"/>
          <w:b/>
          <w:u w:val="single"/>
          <w:lang w:eastAsia="ko-KR"/>
        </w:rPr>
        <w:t xml:space="preserve">For </w:t>
      </w:r>
      <w:r w:rsidRPr="00F72DA3">
        <w:rPr>
          <w:b/>
          <w:u w:val="single"/>
          <w:lang w:eastAsia="ko-KR"/>
        </w:rPr>
        <w:t>PA-PA interaction</w:t>
      </w:r>
    </w:p>
    <w:p w:rsidR="00F72DA3" w:rsidRDefault="00F72DA3" w:rsidP="00C52B19">
      <w:pPr>
        <w:pStyle w:val="a0"/>
        <w:rPr>
          <w:lang w:eastAsia="ko-KR"/>
        </w:rPr>
      </w:pPr>
      <w:r>
        <w:rPr>
          <w:lang w:eastAsia="ko-KR"/>
        </w:rPr>
        <w:t xml:space="preserve">At first, we </w:t>
      </w:r>
      <w:r w:rsidR="00C52B19">
        <w:rPr>
          <w:lang w:eastAsia="ko-KR"/>
        </w:rPr>
        <w:t xml:space="preserve">do not understand </w:t>
      </w:r>
      <w:r>
        <w:rPr>
          <w:lang w:eastAsia="ko-KR"/>
        </w:rPr>
        <w:t xml:space="preserve">why PA-PA interaction </w:t>
      </w:r>
      <w:r w:rsidR="00C52B19">
        <w:rPr>
          <w:lang w:eastAsia="ko-KR"/>
        </w:rPr>
        <w:t>needs to be considered for FR2 inter-band UL CA. Because it was not considered for FR1 inter-band UL CA.</w:t>
      </w:r>
      <w:r>
        <w:rPr>
          <w:lang w:eastAsia="ko-KR"/>
        </w:rPr>
        <w:t xml:space="preserve"> </w:t>
      </w:r>
      <w:r w:rsidR="00C52B19">
        <w:rPr>
          <w:lang w:eastAsia="ko-KR"/>
        </w:rPr>
        <w:t xml:space="preserve">We think that </w:t>
      </w:r>
      <w:r>
        <w:rPr>
          <w:lang w:eastAsia="ko-KR"/>
        </w:rPr>
        <w:t xml:space="preserve">the PA-PA interaction </w:t>
      </w:r>
      <w:r w:rsidR="00C52B19">
        <w:rPr>
          <w:lang w:eastAsia="ko-KR"/>
        </w:rPr>
        <w:t>can be</w:t>
      </w:r>
      <w:r>
        <w:rPr>
          <w:lang w:eastAsia="ko-KR"/>
        </w:rPr>
        <w:t xml:space="preserve"> modeled into IMD3</w:t>
      </w:r>
      <w:r w:rsidR="00C52B19">
        <w:rPr>
          <w:lang w:eastAsia="ko-KR"/>
        </w:rPr>
        <w:t>, such as</w:t>
      </w:r>
      <w:r>
        <w:rPr>
          <w:lang w:eastAsia="ko-KR"/>
        </w:rPr>
        <w:t xml:space="preserve"> </w:t>
      </w:r>
      <w:r w:rsidRPr="00F72DA3">
        <w:rPr>
          <w:lang w:val="en-US"/>
        </w:rPr>
        <w:t>IM3L=2f</w:t>
      </w:r>
      <w:r w:rsidRPr="00F72DA3">
        <w:rPr>
          <w:vertAlign w:val="subscript"/>
          <w:lang w:val="en-US"/>
        </w:rPr>
        <w:t>L</w:t>
      </w:r>
      <w:r w:rsidRPr="00F72DA3">
        <w:rPr>
          <w:lang w:val="en-US"/>
        </w:rPr>
        <w:t>-f</w:t>
      </w:r>
      <w:r w:rsidRPr="00F72DA3">
        <w:rPr>
          <w:vertAlign w:val="subscript"/>
          <w:lang w:val="en-US"/>
        </w:rPr>
        <w:t>H</w:t>
      </w:r>
      <w:r w:rsidRPr="00F72DA3">
        <w:rPr>
          <w:lang w:val="en-US"/>
        </w:rPr>
        <w:t xml:space="preserve"> and IM3H=2f</w:t>
      </w:r>
      <w:r w:rsidRPr="00F72DA3">
        <w:rPr>
          <w:vertAlign w:val="subscript"/>
          <w:lang w:val="en-US"/>
        </w:rPr>
        <w:t>H</w:t>
      </w:r>
      <w:r w:rsidRPr="00F72DA3">
        <w:rPr>
          <w:lang w:val="en-US"/>
        </w:rPr>
        <w:t>-f</w:t>
      </w:r>
      <w:r w:rsidRPr="00F72DA3">
        <w:rPr>
          <w:vertAlign w:val="subscript"/>
          <w:lang w:val="en-US"/>
        </w:rPr>
        <w:t>L</w:t>
      </w:r>
      <w:r w:rsidR="00C52B19">
        <w:rPr>
          <w:lang w:val="en-US"/>
        </w:rPr>
        <w:t xml:space="preserve">, And the impact was considered for MPR of FR1 intra-band NC CA. </w:t>
      </w:r>
    </w:p>
    <w:p w:rsidR="00F72DA3" w:rsidRDefault="00C52B19" w:rsidP="00D75F70">
      <w:pPr>
        <w:pStyle w:val="a0"/>
        <w:rPr>
          <w:lang w:eastAsia="ko-KR"/>
        </w:rPr>
      </w:pPr>
      <w:r>
        <w:rPr>
          <w:lang w:eastAsia="ko-KR"/>
        </w:rPr>
        <w:t>Therefore, if there is no difference between FR1 and FR2 with PA-PA interaction, it is not necessary to consider the PA-PA interaction.</w:t>
      </w:r>
    </w:p>
    <w:p w:rsidR="00F72DA3" w:rsidRDefault="00F72DA3" w:rsidP="00F72DA3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Pr="00C52BF1">
        <w:rPr>
          <w:rFonts w:eastAsia="바탕"/>
          <w:b/>
          <w:lang w:eastAsia="ko-KR"/>
        </w:rPr>
        <w:t>1</w:t>
      </w:r>
      <w:r w:rsidRPr="00C52BF1">
        <w:rPr>
          <w:rFonts w:eastAsia="바탕" w:hint="eastAsia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</w:t>
      </w:r>
      <w:r w:rsidR="00C52B19">
        <w:rPr>
          <w:rFonts w:eastAsia="바탕"/>
          <w:b/>
          <w:lang w:eastAsia="ko-KR"/>
        </w:rPr>
        <w:t xml:space="preserve">Clarify what is the difference in PA-PA interaction </w:t>
      </w:r>
      <w:r w:rsidR="00C52B19" w:rsidRPr="00C52B19">
        <w:rPr>
          <w:b/>
          <w:lang w:eastAsia="ko-KR"/>
        </w:rPr>
        <w:t>between FR1 and FR2</w:t>
      </w:r>
      <w:r>
        <w:rPr>
          <w:rFonts w:eastAsia="바탕"/>
          <w:b/>
          <w:lang w:eastAsia="ko-KR"/>
        </w:rPr>
        <w:t>.</w:t>
      </w:r>
    </w:p>
    <w:p w:rsidR="00F72DA3" w:rsidRPr="00C52BF1" w:rsidRDefault="00F72DA3" w:rsidP="00D75F70">
      <w:pPr>
        <w:pStyle w:val="a0"/>
        <w:rPr>
          <w:lang w:eastAsia="ko-KR"/>
        </w:rPr>
      </w:pPr>
    </w:p>
    <w:p w:rsidR="008B12E3" w:rsidRPr="00C52BF1" w:rsidRDefault="00F72DA3" w:rsidP="008B12E3">
      <w:pPr>
        <w:pStyle w:val="a0"/>
        <w:rPr>
          <w:b/>
          <w:u w:val="single"/>
          <w:lang w:eastAsia="ko-KR"/>
        </w:rPr>
      </w:pPr>
      <w:r w:rsidRPr="00F72DA3">
        <w:rPr>
          <w:rFonts w:hint="eastAsia"/>
          <w:b/>
          <w:u w:val="single"/>
          <w:lang w:eastAsia="ko-KR"/>
        </w:rPr>
        <w:t>R</w:t>
      </w:r>
      <w:r w:rsidRPr="00F72DA3">
        <w:rPr>
          <w:b/>
          <w:u w:val="single"/>
          <w:lang w:eastAsia="ko-KR"/>
        </w:rPr>
        <w:t>elaxation, X &amp; Y for CA_n257A_n259A</w:t>
      </w:r>
    </w:p>
    <w:p w:rsidR="00F72DA3" w:rsidRDefault="00F72DA3" w:rsidP="00F72DA3">
      <w:r>
        <w:t xml:space="preserve">According to </w:t>
      </w:r>
      <w:r w:rsidR="00C52B19">
        <w:t xml:space="preserve">the </w:t>
      </w:r>
      <w:r>
        <w:t>a</w:t>
      </w:r>
      <w:r w:rsidRPr="002D7435">
        <w:t>greement</w:t>
      </w:r>
      <w:r>
        <w:t xml:space="preserve"> [1], </w:t>
      </w:r>
      <w:r w:rsidRPr="002D7435">
        <w:t>agreement on how to incorporate PA-PA interaction is needed</w:t>
      </w:r>
      <w:r>
        <w:t xml:space="preserve"> before deciding X and Y values.</w:t>
      </w:r>
    </w:p>
    <w:p w:rsidR="00F72DA3" w:rsidRDefault="00F72DA3" w:rsidP="00F72DA3">
      <w:pPr>
        <w:rPr>
          <w:lang w:eastAsia="ko-KR"/>
        </w:rPr>
      </w:pPr>
      <w:r>
        <w:rPr>
          <w:lang w:eastAsia="ko-KR"/>
        </w:rPr>
        <w:t xml:space="preserve">In case of FR1 inter-band UL CA, the PA-PA interaction was not considered for relaxation of </w:t>
      </w:r>
      <w:r w:rsidRPr="002D7435">
        <w:t>min peak EIRP</w:t>
      </w:r>
      <w:r>
        <w:t xml:space="preserve"> &amp; Sphericaql coverage</w:t>
      </w:r>
      <w:r>
        <w:rPr>
          <w:lang w:eastAsia="ko-KR"/>
        </w:rPr>
        <w:t xml:space="preserve">.  </w:t>
      </w:r>
      <w:r w:rsidR="00C52B19">
        <w:rPr>
          <w:lang w:eastAsia="ko-KR"/>
        </w:rPr>
        <w:t>The s</w:t>
      </w:r>
      <w:r w:rsidR="00C52B19">
        <w:rPr>
          <w:lang w:eastAsia="ko-KR"/>
        </w:rPr>
        <w:t xml:space="preserve">ame </w:t>
      </w:r>
      <w:r>
        <w:rPr>
          <w:lang w:eastAsia="ko-KR"/>
        </w:rPr>
        <w:t xml:space="preserve">principle </w:t>
      </w:r>
      <w:r w:rsidR="00C52B19">
        <w:rPr>
          <w:lang w:eastAsia="ko-KR"/>
        </w:rPr>
        <w:t>can apply to it</w:t>
      </w:r>
      <w:r>
        <w:rPr>
          <w:lang w:eastAsia="ko-KR"/>
        </w:rPr>
        <w:t xml:space="preserve">. </w:t>
      </w:r>
    </w:p>
    <w:p w:rsidR="00F72DA3" w:rsidRDefault="00F72DA3" w:rsidP="00F72DA3"/>
    <w:p w:rsidR="00BB3C38" w:rsidRPr="00C52BF1" w:rsidRDefault="001115AC" w:rsidP="00123058">
      <w:pPr>
        <w:pStyle w:val="a0"/>
        <w:rPr>
          <w:lang w:eastAsia="ko-KR"/>
        </w:rPr>
      </w:pPr>
      <w:r w:rsidRPr="00C52BF1">
        <w:rPr>
          <w:lang w:eastAsia="ko-KR"/>
        </w:rPr>
        <w:t>In Rel-16,</w:t>
      </w:r>
      <w:r w:rsidR="00626767" w:rsidRPr="00C52BF1">
        <w:rPr>
          <w:lang w:eastAsia="ko-KR"/>
        </w:rPr>
        <w:t xml:space="preserve"> Rx requirements of</w:t>
      </w:r>
      <w:r w:rsidRPr="00C52BF1">
        <w:rPr>
          <w:lang w:eastAsia="ko-KR"/>
        </w:rPr>
        <w:t xml:space="preserve"> inter-band DL CA</w:t>
      </w:r>
      <w:r w:rsidR="001C2996" w:rsidRPr="00C52BF1">
        <w:rPr>
          <w:lang w:eastAsia="ko-KR"/>
        </w:rPr>
        <w:t xml:space="preserve">_n260A_n261A </w:t>
      </w:r>
      <w:r w:rsidR="00626767" w:rsidRPr="00C52BF1">
        <w:rPr>
          <w:lang w:eastAsia="ko-KR"/>
        </w:rPr>
        <w:t>w</w:t>
      </w:r>
      <w:r w:rsidR="00C52BF1">
        <w:rPr>
          <w:lang w:eastAsia="ko-KR"/>
        </w:rPr>
        <w:t>ere</w:t>
      </w:r>
      <w:r w:rsidR="00626767" w:rsidRPr="00C52BF1">
        <w:rPr>
          <w:lang w:eastAsia="ko-KR"/>
        </w:rPr>
        <w:t xml:space="preserve"> specified</w:t>
      </w:r>
      <w:r w:rsidR="00EA357E" w:rsidRPr="00C52BF1">
        <w:rPr>
          <w:lang w:eastAsia="ko-KR"/>
        </w:rPr>
        <w:t xml:space="preserve"> with </w:t>
      </w:r>
      <w:r w:rsidR="00C52BF1">
        <w:rPr>
          <w:lang w:eastAsia="ko-KR"/>
        </w:rPr>
        <w:t xml:space="preserve">an </w:t>
      </w:r>
      <w:r w:rsidR="00EA357E" w:rsidRPr="00C52BF1">
        <w:rPr>
          <w:lang w:eastAsia="ko-KR"/>
        </w:rPr>
        <w:t>assumption of IBM</w:t>
      </w:r>
      <w:r w:rsidR="00626767" w:rsidRPr="00C52BF1">
        <w:rPr>
          <w:lang w:eastAsia="ko-KR"/>
        </w:rPr>
        <w:t xml:space="preserve">. </w:t>
      </w:r>
      <w:r w:rsidR="00EA357E" w:rsidRPr="00C52BF1">
        <w:rPr>
          <w:lang w:eastAsia="ko-KR"/>
        </w:rPr>
        <w:t xml:space="preserve">Comparing </w:t>
      </w:r>
      <w:r w:rsidR="002B6EA0" w:rsidRPr="00C52BF1">
        <w:rPr>
          <w:lang w:eastAsia="ko-KR"/>
        </w:rPr>
        <w:t>to</w:t>
      </w:r>
      <w:r w:rsidR="00EA357E" w:rsidRPr="00C52BF1">
        <w:rPr>
          <w:lang w:eastAsia="ko-KR"/>
        </w:rPr>
        <w:t xml:space="preserve"> single CC, </w:t>
      </w:r>
      <w:r w:rsidR="000255A4" w:rsidRPr="00C52BF1">
        <w:rPr>
          <w:lang w:eastAsia="ko-KR"/>
        </w:rPr>
        <w:t xml:space="preserve">the </w:t>
      </w:r>
      <w:r w:rsidR="00EA357E" w:rsidRPr="00C52BF1">
        <w:rPr>
          <w:lang w:eastAsia="ko-KR"/>
        </w:rPr>
        <w:t xml:space="preserve">relaxation for EIS and EIS spherical coverage </w:t>
      </w:r>
      <w:r w:rsidR="000255A4" w:rsidRPr="00C52BF1">
        <w:rPr>
          <w:lang w:eastAsia="ko-KR"/>
        </w:rPr>
        <w:t xml:space="preserve">for power class 3 </w:t>
      </w:r>
      <w:r w:rsidR="00EA357E" w:rsidRPr="00C52BF1">
        <w:rPr>
          <w:lang w:eastAsia="ko-KR"/>
        </w:rPr>
        <w:t xml:space="preserve">was specified, i.e, </w:t>
      </w:r>
      <w:r w:rsidR="00EA357E" w:rsidRPr="00C52BF1">
        <w:rPr>
          <w:rFonts w:ascii="Symbol" w:hAnsi="Symbol"/>
          <w:lang w:eastAsia="ko-KR"/>
        </w:rPr>
        <w:t></w:t>
      </w:r>
      <w:r w:rsidR="00EA357E" w:rsidRPr="00C52BF1">
        <w:rPr>
          <w:lang w:eastAsia="ko-KR"/>
        </w:rPr>
        <w:t>R</w:t>
      </w:r>
      <w:r w:rsidR="00EA357E" w:rsidRPr="00C52BF1">
        <w:rPr>
          <w:vertAlign w:val="subscript"/>
          <w:lang w:eastAsia="ko-KR"/>
        </w:rPr>
        <w:t>IB,P</w:t>
      </w:r>
      <w:r w:rsidR="000255A4" w:rsidRPr="00C52BF1">
        <w:rPr>
          <w:vertAlign w:val="subscript"/>
          <w:lang w:eastAsia="ko-KR"/>
        </w:rPr>
        <w:t xml:space="preserve"> </w:t>
      </w:r>
      <w:r w:rsidR="000255A4" w:rsidRPr="00C52BF1">
        <w:rPr>
          <w:lang w:eastAsia="ko-KR"/>
        </w:rPr>
        <w:t>= 3.5dB</w:t>
      </w:r>
      <w:r w:rsidR="00EA357E" w:rsidRPr="00C52BF1">
        <w:rPr>
          <w:lang w:eastAsia="ko-KR"/>
        </w:rPr>
        <w:t xml:space="preserve">, </w:t>
      </w:r>
      <w:r w:rsidR="00EA357E" w:rsidRPr="00C52BF1">
        <w:rPr>
          <w:rFonts w:ascii="Symbol" w:hAnsi="Symbol"/>
          <w:lang w:eastAsia="ko-KR"/>
        </w:rPr>
        <w:t></w:t>
      </w:r>
      <w:r w:rsidR="00EA357E" w:rsidRPr="00C52BF1">
        <w:rPr>
          <w:lang w:eastAsia="ko-KR"/>
        </w:rPr>
        <w:t>R</w:t>
      </w:r>
      <w:r w:rsidR="00EA357E" w:rsidRPr="00C52BF1">
        <w:rPr>
          <w:vertAlign w:val="subscript"/>
          <w:lang w:eastAsia="ko-KR"/>
        </w:rPr>
        <w:t>IB.S</w:t>
      </w:r>
      <w:r w:rsidR="000255A4" w:rsidRPr="00C52BF1">
        <w:rPr>
          <w:lang w:eastAsia="ko-KR"/>
        </w:rPr>
        <w:t>=3.5dB</w:t>
      </w:r>
      <w:r w:rsidR="00EA357E" w:rsidRPr="00C52BF1">
        <w:rPr>
          <w:lang w:eastAsia="ko-KR"/>
        </w:rPr>
        <w:t xml:space="preserve">.  </w:t>
      </w:r>
      <w:r w:rsidR="00BB3C38" w:rsidRPr="00C52BF1">
        <w:rPr>
          <w:lang w:eastAsia="ko-KR"/>
        </w:rPr>
        <w:t>And, the requirements of EIS and EIS spherical coverage for single CC were specified including multi-band relaxation (MBR)</w:t>
      </w:r>
      <w:r w:rsidR="00784898" w:rsidRPr="00C52BF1">
        <w:rPr>
          <w:lang w:eastAsia="ko-KR"/>
        </w:rPr>
        <w:t xml:space="preserve"> for</w:t>
      </w:r>
      <w:r w:rsidR="00BB3C38" w:rsidRPr="00C52BF1">
        <w:rPr>
          <w:lang w:eastAsia="ko-KR"/>
        </w:rPr>
        <w:t xml:space="preserve"> UE with each RF chain supporting multiple FR2 bands, i.e, n260 and n261.</w:t>
      </w:r>
    </w:p>
    <w:p w:rsidR="00E47651" w:rsidRPr="00C52BF1" w:rsidRDefault="00784898" w:rsidP="00123058">
      <w:pPr>
        <w:pStyle w:val="a0"/>
        <w:rPr>
          <w:lang w:eastAsia="ko-KR"/>
        </w:rPr>
      </w:pPr>
      <w:r w:rsidRPr="00C52BF1">
        <w:rPr>
          <w:lang w:eastAsia="ko-KR"/>
        </w:rPr>
        <w:t>On the other hand</w:t>
      </w:r>
      <w:r w:rsidR="00E47651" w:rsidRPr="00C52BF1">
        <w:rPr>
          <w:lang w:eastAsia="ko-KR"/>
        </w:rPr>
        <w:t xml:space="preserve">, </w:t>
      </w:r>
      <w:r w:rsidRPr="00C52BF1">
        <w:rPr>
          <w:lang w:eastAsia="ko-KR"/>
        </w:rPr>
        <w:t xml:space="preserve">for Tx requirements, </w:t>
      </w:r>
      <w:r w:rsidR="00E47651" w:rsidRPr="00C52BF1">
        <w:rPr>
          <w:lang w:eastAsia="ko-KR"/>
        </w:rPr>
        <w:t xml:space="preserve">MBR was </w:t>
      </w:r>
      <w:r w:rsidRPr="00C52BF1">
        <w:rPr>
          <w:lang w:eastAsia="ko-KR"/>
        </w:rPr>
        <w:t>defined in single CC for</w:t>
      </w:r>
      <w:r w:rsidR="00E47651" w:rsidRPr="00C52BF1">
        <w:rPr>
          <w:lang w:eastAsia="ko-KR"/>
        </w:rPr>
        <w:t xml:space="preserve"> UE supporting multiple FR2 bands</w:t>
      </w:r>
      <w:r w:rsidRPr="00C52BF1">
        <w:rPr>
          <w:lang w:eastAsia="ko-KR"/>
        </w:rPr>
        <w:t xml:space="preserve"> with </w:t>
      </w:r>
      <w:r w:rsidR="00C52BF1">
        <w:rPr>
          <w:lang w:eastAsia="ko-KR"/>
        </w:rPr>
        <w:t xml:space="preserve">a </w:t>
      </w:r>
      <w:r w:rsidRPr="00C52BF1">
        <w:rPr>
          <w:lang w:eastAsia="ko-KR"/>
        </w:rPr>
        <w:t>single RF chain</w:t>
      </w:r>
      <w:r w:rsidR="00E47651" w:rsidRPr="00C52BF1">
        <w:rPr>
          <w:lang w:eastAsia="ko-KR"/>
        </w:rPr>
        <w:t xml:space="preserve">. </w:t>
      </w:r>
      <w:r w:rsidRPr="00C52BF1">
        <w:rPr>
          <w:lang w:eastAsia="ko-KR"/>
        </w:rPr>
        <w:t xml:space="preserve">For </w:t>
      </w:r>
      <w:r w:rsidR="00E47651" w:rsidRPr="00C52BF1">
        <w:rPr>
          <w:lang w:eastAsia="ko-KR"/>
        </w:rPr>
        <w:t xml:space="preserve">UE </w:t>
      </w:r>
      <w:r w:rsidRPr="00C52BF1">
        <w:rPr>
          <w:lang w:eastAsia="ko-KR"/>
        </w:rPr>
        <w:t xml:space="preserve">not supporting multiple FR2 bands with </w:t>
      </w:r>
      <w:r w:rsidR="00C52BF1">
        <w:rPr>
          <w:lang w:eastAsia="ko-KR"/>
        </w:rPr>
        <w:t xml:space="preserve">a </w:t>
      </w:r>
      <w:r w:rsidRPr="00C52BF1">
        <w:rPr>
          <w:lang w:eastAsia="ko-KR"/>
        </w:rPr>
        <w:t xml:space="preserve">single RF chain, </w:t>
      </w:r>
      <w:r w:rsidR="00E47651" w:rsidRPr="00C52BF1">
        <w:rPr>
          <w:lang w:eastAsia="ko-KR"/>
        </w:rPr>
        <w:t xml:space="preserve">the MBR </w:t>
      </w:r>
      <w:r w:rsidRPr="00C52BF1">
        <w:rPr>
          <w:lang w:eastAsia="ko-KR"/>
        </w:rPr>
        <w:t>was</w:t>
      </w:r>
      <w:r w:rsidR="00E47651" w:rsidRPr="00C52BF1">
        <w:rPr>
          <w:lang w:eastAsia="ko-KR"/>
        </w:rPr>
        <w:t xml:space="preserve"> not applied.</w:t>
      </w:r>
    </w:p>
    <w:p w:rsidR="008D347C" w:rsidRPr="00C52BF1" w:rsidRDefault="00784898" w:rsidP="00F72DA3">
      <w:pPr>
        <w:pStyle w:val="a0"/>
        <w:rPr>
          <w:lang w:eastAsia="ko-KR"/>
        </w:rPr>
      </w:pPr>
      <w:r w:rsidRPr="00C52BF1">
        <w:rPr>
          <w:lang w:eastAsia="ko-KR"/>
        </w:rPr>
        <w:t>In Rel-17, f</w:t>
      </w:r>
      <w:r w:rsidR="00E47651" w:rsidRPr="00C52BF1">
        <w:rPr>
          <w:lang w:eastAsia="ko-KR"/>
        </w:rPr>
        <w:t>or inter-band UL CA n257A_n259A, if each RF chain of IBM supports multiple bands, i.e, n257 and n259, MBR</w:t>
      </w:r>
      <w:r w:rsidR="00F72DA3">
        <w:rPr>
          <w:lang w:eastAsia="ko-KR"/>
        </w:rPr>
        <w:t>(0.7 dB for n257, 0.5dB for n259)</w:t>
      </w:r>
      <w:r w:rsidR="00E47651" w:rsidRPr="00C52BF1">
        <w:rPr>
          <w:lang w:eastAsia="ko-KR"/>
        </w:rPr>
        <w:t xml:space="preserve"> </w:t>
      </w:r>
      <w:r w:rsidR="00687A6D" w:rsidRPr="00C52BF1">
        <w:rPr>
          <w:lang w:eastAsia="ko-KR"/>
        </w:rPr>
        <w:t>needs to</w:t>
      </w:r>
      <w:r w:rsidR="00E47651" w:rsidRPr="00C52BF1">
        <w:rPr>
          <w:lang w:eastAsia="ko-KR"/>
        </w:rPr>
        <w:t xml:space="preserve"> be applied additionally. However if not supporting multiple bands, MBR </w:t>
      </w:r>
      <w:r w:rsidR="00687A6D" w:rsidRPr="00C52BF1">
        <w:rPr>
          <w:lang w:eastAsia="ko-KR"/>
        </w:rPr>
        <w:t>needs</w:t>
      </w:r>
      <w:r w:rsidR="00E47651" w:rsidRPr="00C52BF1">
        <w:rPr>
          <w:lang w:eastAsia="ko-KR"/>
        </w:rPr>
        <w:t xml:space="preserve"> not</w:t>
      </w:r>
      <w:r w:rsidR="00C52B19">
        <w:rPr>
          <w:lang w:eastAsia="ko-KR"/>
        </w:rPr>
        <w:t xml:space="preserve"> to</w:t>
      </w:r>
      <w:r w:rsidR="00687A6D" w:rsidRPr="00C52BF1">
        <w:rPr>
          <w:lang w:eastAsia="ko-KR"/>
        </w:rPr>
        <w:t xml:space="preserve"> </w:t>
      </w:r>
      <w:r w:rsidR="00E47651" w:rsidRPr="00C52BF1">
        <w:rPr>
          <w:lang w:eastAsia="ko-KR"/>
        </w:rPr>
        <w:t>be applied.</w:t>
      </w:r>
      <w:r w:rsidR="00687A6D" w:rsidRPr="00C52BF1">
        <w:rPr>
          <w:lang w:eastAsia="ko-KR"/>
        </w:rPr>
        <w:t xml:space="preserve"> </w:t>
      </w:r>
    </w:p>
    <w:p w:rsidR="00BF5148" w:rsidRPr="00C52BF1" w:rsidRDefault="00F72DA3" w:rsidP="00123058">
      <w:pPr>
        <w:pStyle w:val="a0"/>
        <w:rPr>
          <w:lang w:eastAsia="ko-KR"/>
        </w:rPr>
      </w:pPr>
      <w:r>
        <w:rPr>
          <w:lang w:eastAsia="ko-KR"/>
        </w:rPr>
        <w:t xml:space="preserve">In aspect of implementation, it is possible to </w:t>
      </w:r>
      <w:r w:rsidR="00784898" w:rsidRPr="00C52BF1">
        <w:rPr>
          <w:lang w:eastAsia="ko-KR"/>
        </w:rPr>
        <w:t>activat</w:t>
      </w:r>
      <w:r>
        <w:rPr>
          <w:lang w:eastAsia="ko-KR"/>
        </w:rPr>
        <w:t>e</w:t>
      </w:r>
      <w:r w:rsidR="00784898" w:rsidRPr="00C52BF1">
        <w:rPr>
          <w:lang w:eastAsia="ko-KR"/>
        </w:rPr>
        <w:t xml:space="preserve"> </w:t>
      </w:r>
      <w:r w:rsidR="00A727CF" w:rsidRPr="00C52BF1">
        <w:rPr>
          <w:lang w:eastAsia="ko-KR"/>
        </w:rPr>
        <w:t>on</w:t>
      </w:r>
      <w:r w:rsidR="00BF5148" w:rsidRPr="00C52BF1">
        <w:rPr>
          <w:lang w:eastAsia="ko-KR"/>
        </w:rPr>
        <w:t xml:space="preserve">e pole </w:t>
      </w:r>
      <w:r w:rsidR="00784898" w:rsidRPr="00C52BF1">
        <w:rPr>
          <w:lang w:eastAsia="ko-KR"/>
        </w:rPr>
        <w:t>between</w:t>
      </w:r>
      <w:r w:rsidR="00BF5148" w:rsidRPr="00C52BF1">
        <w:rPr>
          <w:lang w:eastAsia="ko-KR"/>
        </w:rPr>
        <w:t xml:space="preserve"> V and H </w:t>
      </w:r>
      <w:r w:rsidR="00784898" w:rsidRPr="00C52BF1">
        <w:rPr>
          <w:lang w:eastAsia="ko-KR"/>
        </w:rPr>
        <w:t>for n257 and/or for n259</w:t>
      </w:r>
      <w:r>
        <w:rPr>
          <w:lang w:eastAsia="ko-KR"/>
        </w:rPr>
        <w:t>. That is</w:t>
      </w:r>
      <w:r w:rsidR="00784898" w:rsidRPr="00C52BF1">
        <w:rPr>
          <w:lang w:eastAsia="ko-KR"/>
        </w:rPr>
        <w:t>,</w:t>
      </w:r>
      <w:r w:rsidR="00BF5148" w:rsidRPr="00C52BF1">
        <w:rPr>
          <w:lang w:eastAsia="ko-KR"/>
        </w:rPr>
        <w:t xml:space="preserve"> minimum peak EIRP can be reduced up to </w:t>
      </w:r>
      <w:r w:rsidR="00C52BF1">
        <w:rPr>
          <w:lang w:eastAsia="ko-KR"/>
        </w:rPr>
        <w:t xml:space="preserve">a </w:t>
      </w:r>
      <w:r w:rsidR="00BF5148" w:rsidRPr="00C52BF1">
        <w:rPr>
          <w:lang w:eastAsia="ko-KR"/>
        </w:rPr>
        <w:t xml:space="preserve">diversity gain of 3dB. </w:t>
      </w:r>
      <w:r w:rsidR="00C52B19">
        <w:rPr>
          <w:lang w:eastAsia="ko-KR"/>
        </w:rPr>
        <w:t xml:space="preserve">The </w:t>
      </w:r>
      <w:r w:rsidR="00BF5148" w:rsidRPr="00C52BF1">
        <w:rPr>
          <w:lang w:eastAsia="ko-KR"/>
        </w:rPr>
        <w:t>relaxation value</w:t>
      </w:r>
      <w:r w:rsidR="00C52B19">
        <w:rPr>
          <w:lang w:eastAsia="ko-KR"/>
        </w:rPr>
        <w:t xml:space="preserve"> of 3dB needs to be considered.</w:t>
      </w:r>
    </w:p>
    <w:p w:rsidR="00784898" w:rsidRPr="00C52BF1" w:rsidRDefault="00784898" w:rsidP="00123058">
      <w:pPr>
        <w:pStyle w:val="a0"/>
        <w:rPr>
          <w:lang w:eastAsia="ko-KR"/>
        </w:rPr>
      </w:pPr>
    </w:p>
    <w:p w:rsidR="00BF5148" w:rsidRPr="00C52BF1" w:rsidRDefault="00BF5148" w:rsidP="00BF5148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="00F72DA3">
        <w:rPr>
          <w:rFonts w:eastAsia="바탕"/>
          <w:b/>
          <w:lang w:eastAsia="ko-KR"/>
        </w:rPr>
        <w:t>2</w:t>
      </w:r>
      <w:r w:rsidRPr="00C52BF1">
        <w:rPr>
          <w:rFonts w:eastAsia="바탕" w:hint="eastAsia"/>
          <w:b/>
          <w:lang w:eastAsia="ko-KR"/>
        </w:rPr>
        <w:t>:</w:t>
      </w:r>
      <w:r w:rsidRPr="00C52BF1">
        <w:rPr>
          <w:rFonts w:eastAsia="바탕"/>
          <w:b/>
          <w:lang w:eastAsia="ko-KR"/>
        </w:rPr>
        <w:t xml:space="preserve"> Specify Min Peak EIRP as per band </w:t>
      </w:r>
      <w:r w:rsidR="00A93EAB" w:rsidRPr="00C52BF1">
        <w:rPr>
          <w:rFonts w:eastAsia="바탕"/>
          <w:b/>
          <w:lang w:eastAsia="ko-KR"/>
        </w:rPr>
        <w:t>for</w:t>
      </w:r>
      <w:r w:rsidRPr="00C52BF1">
        <w:rPr>
          <w:rFonts w:eastAsia="바탕"/>
          <w:b/>
          <w:lang w:eastAsia="ko-KR"/>
        </w:rPr>
        <w:t xml:space="preserve"> inter-band </w:t>
      </w:r>
      <w:r w:rsidR="00A93EAB" w:rsidRPr="00C52BF1">
        <w:rPr>
          <w:rFonts w:eastAsia="바탕"/>
          <w:b/>
          <w:lang w:eastAsia="ko-KR"/>
        </w:rPr>
        <w:t xml:space="preserve">UL </w:t>
      </w:r>
      <w:r w:rsidRPr="00C52BF1">
        <w:rPr>
          <w:rFonts w:eastAsia="바탕"/>
          <w:b/>
          <w:lang w:eastAsia="ko-KR"/>
        </w:rPr>
        <w:t>CA n257A</w:t>
      </w:r>
      <w:r w:rsidR="00A93EAB" w:rsidRPr="00C52BF1">
        <w:rPr>
          <w:rFonts w:eastAsia="바탕"/>
          <w:b/>
          <w:lang w:eastAsia="ko-KR"/>
        </w:rPr>
        <w:t>_</w:t>
      </w:r>
      <w:r w:rsidRPr="00C52BF1">
        <w:rPr>
          <w:rFonts w:eastAsia="바탕"/>
          <w:b/>
          <w:lang w:eastAsia="ko-KR"/>
        </w:rPr>
        <w:t>n259A</w:t>
      </w:r>
      <w:r w:rsidR="00784898" w:rsidRPr="00C52BF1">
        <w:rPr>
          <w:rFonts w:eastAsia="바탕"/>
          <w:b/>
          <w:lang w:eastAsia="ko-KR"/>
        </w:rPr>
        <w:t xml:space="preserve"> with relaxation compared to single CC</w:t>
      </w:r>
      <w:r w:rsidRPr="00C52BF1">
        <w:rPr>
          <w:rFonts w:eastAsia="바탕"/>
          <w:b/>
          <w:lang w:eastAsia="ko-KR"/>
        </w:rPr>
        <w:t>.</w:t>
      </w:r>
    </w:p>
    <w:p w:rsidR="00BF5148" w:rsidRPr="00C52BF1" w:rsidRDefault="00BF5148" w:rsidP="00BF514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 xml:space="preserve">n257=22.4-X dBm , X = </w:t>
      </w:r>
      <w:r w:rsidR="00A93EAB" w:rsidRPr="00C52BF1">
        <w:rPr>
          <w:rFonts w:eastAsia="바탕"/>
          <w:b/>
          <w:lang w:eastAsia="ko-KR"/>
        </w:rPr>
        <w:t xml:space="preserve">3.7 ( </w:t>
      </w:r>
      <w:r w:rsidRPr="00C52BF1">
        <w:rPr>
          <w:rFonts w:eastAsia="바탕"/>
          <w:b/>
          <w:lang w:eastAsia="ko-KR"/>
        </w:rPr>
        <w:t>3+0.7</w:t>
      </w:r>
      <w:r w:rsidR="00A93EAB" w:rsidRPr="00C52BF1">
        <w:rPr>
          <w:rFonts w:eastAsia="바탕"/>
          <w:b/>
          <w:lang w:eastAsia="ko-KR"/>
        </w:rPr>
        <w:t>)</w:t>
      </w:r>
    </w:p>
    <w:p w:rsidR="00BF5148" w:rsidRPr="00C52BF1" w:rsidRDefault="00BF5148" w:rsidP="00BF514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n259=18.7-Y dBm,  Y = 3</w:t>
      </w:r>
      <w:r w:rsidR="00A93EAB" w:rsidRPr="00C52BF1">
        <w:rPr>
          <w:rFonts w:eastAsia="바탕"/>
          <w:b/>
          <w:lang w:eastAsia="ko-KR"/>
        </w:rPr>
        <w:t>.5 ( 3</w:t>
      </w:r>
      <w:r w:rsidRPr="00C52BF1">
        <w:rPr>
          <w:rFonts w:eastAsia="바탕"/>
          <w:b/>
          <w:lang w:eastAsia="ko-KR"/>
        </w:rPr>
        <w:t>+0.5</w:t>
      </w:r>
      <w:r w:rsidR="00A93EAB" w:rsidRPr="00C52BF1">
        <w:rPr>
          <w:rFonts w:eastAsia="바탕"/>
          <w:b/>
          <w:lang w:eastAsia="ko-KR"/>
        </w:rPr>
        <w:t>)</w:t>
      </w:r>
    </w:p>
    <w:p w:rsidR="00BF5148" w:rsidRPr="00C52BF1" w:rsidRDefault="00BF5148" w:rsidP="00123058">
      <w:pPr>
        <w:pStyle w:val="a0"/>
        <w:rPr>
          <w:lang w:eastAsia="ko-KR"/>
        </w:rPr>
      </w:pPr>
    </w:p>
    <w:p w:rsidR="00A93EAB" w:rsidRPr="00C52BF1" w:rsidRDefault="00A93EAB" w:rsidP="00A93EAB">
      <w:pPr>
        <w:pStyle w:val="a0"/>
        <w:numPr>
          <w:ilvl w:val="0"/>
          <w:numId w:val="15"/>
        </w:numPr>
        <w:rPr>
          <w:lang w:eastAsia="ko-KR"/>
        </w:rPr>
      </w:pPr>
      <w:r w:rsidRPr="00C52BF1">
        <w:t>Spherical Coverage</w:t>
      </w:r>
    </w:p>
    <w:p w:rsidR="00A93EAB" w:rsidRPr="00C52BF1" w:rsidRDefault="00C52B19" w:rsidP="00A93EAB">
      <w:pPr>
        <w:pStyle w:val="a0"/>
        <w:rPr>
          <w:lang w:eastAsia="ko-KR"/>
        </w:rPr>
      </w:pPr>
      <w:r w:rsidRPr="00C52BF1">
        <w:rPr>
          <w:lang w:eastAsia="ko-KR"/>
        </w:rPr>
        <w:t>Compar</w:t>
      </w:r>
      <w:r>
        <w:rPr>
          <w:lang w:eastAsia="ko-KR"/>
        </w:rPr>
        <w:t>ed</w:t>
      </w:r>
      <w:r w:rsidRPr="00C52BF1">
        <w:rPr>
          <w:lang w:eastAsia="ko-KR"/>
        </w:rPr>
        <w:t xml:space="preserve"> </w:t>
      </w:r>
      <w:r w:rsidR="00A93EAB" w:rsidRPr="00C52BF1">
        <w:rPr>
          <w:lang w:eastAsia="ko-KR"/>
        </w:rPr>
        <w:t xml:space="preserve">to single CC, </w:t>
      </w:r>
      <w:r w:rsidR="00C52BF1">
        <w:rPr>
          <w:lang w:eastAsia="ko-KR"/>
        </w:rPr>
        <w:t xml:space="preserve">the </w:t>
      </w:r>
      <w:r w:rsidR="00A93EAB" w:rsidRPr="00C52BF1">
        <w:rPr>
          <w:lang w:eastAsia="ko-KR"/>
        </w:rPr>
        <w:t xml:space="preserve">same relaxation as minimum peak EIRP needs to be considered. </w:t>
      </w:r>
    </w:p>
    <w:p w:rsidR="00A93EAB" w:rsidRPr="00C52BF1" w:rsidRDefault="00A93EAB" w:rsidP="00A93EAB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lastRenderedPageBreak/>
        <w:t xml:space="preserve">Proposal </w:t>
      </w:r>
      <w:r w:rsidR="00F72DA3">
        <w:rPr>
          <w:rFonts w:eastAsia="바탕"/>
          <w:b/>
          <w:lang w:eastAsia="ko-KR"/>
        </w:rPr>
        <w:t>3</w:t>
      </w:r>
      <w:r w:rsidRPr="00C52BF1">
        <w:rPr>
          <w:rFonts w:eastAsia="바탕" w:hint="eastAsia"/>
          <w:b/>
          <w:lang w:eastAsia="ko-KR"/>
        </w:rPr>
        <w:t>:</w:t>
      </w:r>
      <w:r w:rsidRPr="00C52BF1">
        <w:rPr>
          <w:rFonts w:eastAsia="바탕"/>
          <w:b/>
          <w:lang w:eastAsia="ko-KR"/>
        </w:rPr>
        <w:t xml:space="preserve"> Specify Spherical coverage requirement as per band for inter-band UL CA n257A_n259A</w:t>
      </w:r>
      <w:r w:rsidR="00784898" w:rsidRPr="00C52BF1">
        <w:rPr>
          <w:rFonts w:eastAsia="바탕"/>
          <w:b/>
          <w:lang w:eastAsia="ko-KR"/>
        </w:rPr>
        <w:t xml:space="preserve"> with relaxation compared to single CC</w:t>
      </w:r>
      <w:r w:rsidRPr="00C52BF1">
        <w:rPr>
          <w:rFonts w:eastAsia="바탕"/>
          <w:b/>
          <w:lang w:eastAsia="ko-KR"/>
        </w:rPr>
        <w:t>.</w:t>
      </w:r>
    </w:p>
    <w:p w:rsidR="00A93EAB" w:rsidRPr="00C52BF1" w:rsidRDefault="00A93EAB" w:rsidP="00A93EAB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n257=11.5-X dBm , X = 3.7 (3+0.7)</w:t>
      </w:r>
    </w:p>
    <w:p w:rsidR="00607728" w:rsidRPr="00C52BF1" w:rsidRDefault="00A93EAB" w:rsidP="00F8388A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n259=5.8-Y dBm,    Y = 3.5 (3+0.5)</w:t>
      </w:r>
    </w:p>
    <w:p w:rsidR="003F50F8" w:rsidRPr="00C52BF1" w:rsidRDefault="003F50F8" w:rsidP="00D01F9A">
      <w:pPr>
        <w:pStyle w:val="1"/>
        <w:rPr>
          <w:lang w:val="en-US" w:eastAsia="ko-KR"/>
        </w:rPr>
      </w:pPr>
      <w:r w:rsidRPr="00C52BF1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C52BF1" w:rsidRDefault="009F4030" w:rsidP="009F4030">
      <w:pPr>
        <w:rPr>
          <w:rFonts w:eastAsia="바탕"/>
          <w:kern w:val="2"/>
          <w:lang w:val="en-US" w:eastAsia="ko-KR"/>
        </w:rPr>
      </w:pPr>
      <w:r w:rsidRPr="00C52BF1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C52BF1">
        <w:rPr>
          <w:rFonts w:eastAsia="바탕"/>
          <w:kern w:val="2"/>
          <w:lang w:val="en-US" w:eastAsia="ko-KR"/>
        </w:rPr>
        <w:t xml:space="preserve">provided our views on </w:t>
      </w:r>
      <w:r w:rsidR="00C52BF1">
        <w:rPr>
          <w:rFonts w:eastAsia="바탕"/>
          <w:kern w:val="2"/>
          <w:lang w:val="en-US" w:eastAsia="ko-KR"/>
        </w:rPr>
        <w:t xml:space="preserve">the </w:t>
      </w:r>
      <w:r w:rsidR="00F8388A" w:rsidRPr="00C52BF1">
        <w:rPr>
          <w:rFonts w:eastAsia="바탕"/>
          <w:kern w:val="2"/>
          <w:lang w:val="en-US" w:eastAsia="ko-KR"/>
        </w:rPr>
        <w:t xml:space="preserve">RF requirement </w:t>
      </w:r>
      <w:r w:rsidR="00F8388A" w:rsidRPr="00C52BF1">
        <w:rPr>
          <w:lang w:val="en-US" w:eastAsia="ko-KR"/>
        </w:rPr>
        <w:t>for inter-band UL CA_n257A_n259A based on IBM</w:t>
      </w:r>
      <w:r w:rsidR="0057280E" w:rsidRPr="00C52BF1">
        <w:rPr>
          <w:rFonts w:eastAsia="바탕"/>
          <w:kern w:val="2"/>
          <w:lang w:val="en-US" w:eastAsia="ko-KR"/>
        </w:rPr>
        <w:t>.</w:t>
      </w:r>
      <w:r w:rsidR="00221FAC" w:rsidRPr="00C52BF1">
        <w:rPr>
          <w:rFonts w:eastAsia="바탕"/>
          <w:kern w:val="2"/>
          <w:lang w:val="en-US" w:eastAsia="ko-KR"/>
        </w:rPr>
        <w:t xml:space="preserve"> Proposals are as follows.</w:t>
      </w:r>
    </w:p>
    <w:p w:rsidR="00221FAC" w:rsidRDefault="00221FAC" w:rsidP="009F4030">
      <w:pPr>
        <w:rPr>
          <w:rFonts w:eastAsia="바탕"/>
          <w:kern w:val="2"/>
          <w:lang w:val="en-US" w:eastAsia="ko-KR"/>
        </w:rPr>
      </w:pPr>
    </w:p>
    <w:p w:rsidR="00F72DA3" w:rsidRPr="00F72DA3" w:rsidRDefault="00F72DA3" w:rsidP="00F72DA3">
      <w:pPr>
        <w:pStyle w:val="a0"/>
        <w:rPr>
          <w:b/>
          <w:u w:val="single"/>
          <w:lang w:eastAsia="ko-KR"/>
        </w:rPr>
      </w:pPr>
      <w:r w:rsidRPr="00F72DA3">
        <w:rPr>
          <w:rFonts w:hint="eastAsia"/>
          <w:b/>
          <w:u w:val="single"/>
          <w:lang w:eastAsia="ko-KR"/>
        </w:rPr>
        <w:t xml:space="preserve">For </w:t>
      </w:r>
      <w:r w:rsidRPr="00F72DA3">
        <w:rPr>
          <w:b/>
          <w:u w:val="single"/>
          <w:lang w:eastAsia="ko-KR"/>
        </w:rPr>
        <w:t>PA-PA interaction</w:t>
      </w:r>
    </w:p>
    <w:p w:rsidR="00C52B19" w:rsidRDefault="00C52B19" w:rsidP="00C52B19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Pr="00C52BF1">
        <w:rPr>
          <w:rFonts w:eastAsia="바탕"/>
          <w:b/>
          <w:lang w:eastAsia="ko-KR"/>
        </w:rPr>
        <w:t>1</w:t>
      </w:r>
      <w:r w:rsidRPr="00C52BF1">
        <w:rPr>
          <w:rFonts w:eastAsia="바탕" w:hint="eastAsia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Clarify what is the difference of PA-PA interaction </w:t>
      </w:r>
      <w:r w:rsidRPr="00AB6FF0">
        <w:rPr>
          <w:b/>
          <w:lang w:eastAsia="ko-KR"/>
        </w:rPr>
        <w:t>between FR1 and FR2</w:t>
      </w:r>
      <w:r>
        <w:rPr>
          <w:rFonts w:eastAsia="바탕"/>
          <w:b/>
          <w:lang w:eastAsia="ko-KR"/>
        </w:rPr>
        <w:t>.</w:t>
      </w:r>
    </w:p>
    <w:p w:rsidR="00F72DA3" w:rsidRPr="00C52B19" w:rsidRDefault="00F72DA3" w:rsidP="009F4030">
      <w:pPr>
        <w:rPr>
          <w:rFonts w:eastAsia="바탕"/>
          <w:kern w:val="2"/>
          <w:lang w:eastAsia="ko-KR"/>
        </w:rPr>
      </w:pPr>
    </w:p>
    <w:p w:rsidR="00F72DA3" w:rsidRPr="00C52BF1" w:rsidRDefault="00F72DA3" w:rsidP="00F72DA3">
      <w:pPr>
        <w:pStyle w:val="a0"/>
        <w:rPr>
          <w:b/>
          <w:u w:val="single"/>
          <w:lang w:eastAsia="ko-KR"/>
        </w:rPr>
      </w:pPr>
      <w:r w:rsidRPr="00F72DA3">
        <w:rPr>
          <w:rFonts w:hint="eastAsia"/>
          <w:b/>
          <w:u w:val="single"/>
          <w:lang w:eastAsia="ko-KR"/>
        </w:rPr>
        <w:t>R</w:t>
      </w:r>
      <w:r w:rsidRPr="00F72DA3">
        <w:rPr>
          <w:b/>
          <w:u w:val="single"/>
          <w:lang w:eastAsia="ko-KR"/>
        </w:rPr>
        <w:t>elaxation, X &amp; Y for CA_n257A_n259A</w:t>
      </w:r>
    </w:p>
    <w:p w:rsidR="00784898" w:rsidRPr="00C52BF1" w:rsidRDefault="00784898" w:rsidP="00784898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="00F72DA3">
        <w:rPr>
          <w:rFonts w:eastAsia="바탕"/>
          <w:b/>
          <w:lang w:eastAsia="ko-KR"/>
        </w:rPr>
        <w:t>2</w:t>
      </w:r>
      <w:r w:rsidRPr="00C52BF1">
        <w:rPr>
          <w:rFonts w:eastAsia="바탕" w:hint="eastAsia"/>
          <w:b/>
          <w:lang w:eastAsia="ko-KR"/>
        </w:rPr>
        <w:t>:</w:t>
      </w:r>
      <w:r w:rsidRPr="00C52BF1">
        <w:rPr>
          <w:rFonts w:eastAsia="바탕"/>
          <w:b/>
          <w:lang w:eastAsia="ko-KR"/>
        </w:rPr>
        <w:t xml:space="preserve"> Specify Min Peak EIRP as per band for inter-band UL CA n257A_n259A with relaxation compared to single CC.</w:t>
      </w:r>
    </w:p>
    <w:p w:rsidR="00784898" w:rsidRPr="00C52BF1" w:rsidRDefault="00784898" w:rsidP="0078489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n257=22.4-X dBm , X = 3.7 ( 3+0.7)</w:t>
      </w:r>
    </w:p>
    <w:p w:rsidR="00784898" w:rsidRPr="00C52BF1" w:rsidRDefault="00784898" w:rsidP="0078489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n259=18.7-Y dBm,  Y = 3.5 ( 3+0.5)</w:t>
      </w:r>
      <w:bookmarkStart w:id="9" w:name="_GoBack"/>
      <w:bookmarkEnd w:id="9"/>
    </w:p>
    <w:p w:rsidR="00F8388A" w:rsidRPr="00C52BF1" w:rsidRDefault="00F8388A" w:rsidP="00F8388A">
      <w:pPr>
        <w:pStyle w:val="a0"/>
        <w:ind w:left="800"/>
        <w:rPr>
          <w:rFonts w:eastAsia="바탕"/>
          <w:b/>
          <w:lang w:eastAsia="ko-KR"/>
        </w:rPr>
      </w:pPr>
    </w:p>
    <w:p w:rsidR="00784898" w:rsidRPr="00C52BF1" w:rsidRDefault="00784898" w:rsidP="00784898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="00F72DA3">
        <w:rPr>
          <w:rFonts w:eastAsia="바탕"/>
          <w:b/>
          <w:lang w:eastAsia="ko-KR"/>
        </w:rPr>
        <w:t>3</w:t>
      </w:r>
      <w:r w:rsidRPr="00C52BF1">
        <w:rPr>
          <w:rFonts w:eastAsia="바탕" w:hint="eastAsia"/>
          <w:b/>
          <w:lang w:eastAsia="ko-KR"/>
        </w:rPr>
        <w:t>:</w:t>
      </w:r>
      <w:r w:rsidRPr="00C52BF1">
        <w:rPr>
          <w:rFonts w:eastAsia="바탕"/>
          <w:b/>
          <w:lang w:eastAsia="ko-KR"/>
        </w:rPr>
        <w:t xml:space="preserve"> Specify Spherical coverage requirement as per band for inter-band UL CA n257A_n259A with relaxation compared to single CC.</w:t>
      </w:r>
    </w:p>
    <w:p w:rsidR="00F8388A" w:rsidRPr="00C52BF1" w:rsidRDefault="00F8388A" w:rsidP="00F8388A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n257=11.5-X dBm , X = 3.7 (3+0.7)</w:t>
      </w:r>
    </w:p>
    <w:p w:rsidR="00F8388A" w:rsidRPr="00C52BF1" w:rsidRDefault="00F8388A" w:rsidP="00F8388A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n259=5.8-Y dBm,    Y = 3.5 (3+0.5)</w:t>
      </w:r>
    </w:p>
    <w:p w:rsidR="002142C4" w:rsidRPr="00C52BF1" w:rsidRDefault="002142C4" w:rsidP="00823E0E">
      <w:pPr>
        <w:pStyle w:val="a0"/>
        <w:rPr>
          <w:b/>
          <w:lang w:eastAsia="ko-KR"/>
        </w:rPr>
      </w:pPr>
    </w:p>
    <w:p w:rsidR="003F50F8" w:rsidRPr="00C52BF1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C52BF1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544A8D" w:rsidRPr="00544A8D" w:rsidRDefault="00274B77" w:rsidP="001D09D8">
      <w:pPr>
        <w:tabs>
          <w:tab w:val="num" w:pos="720"/>
          <w:tab w:val="left" w:pos="1080"/>
        </w:tabs>
        <w:spacing w:after="180"/>
        <w:ind w:leftChars="-20" w:left="320" w:hanging="360"/>
      </w:pPr>
      <w:r w:rsidRPr="00C52BF1">
        <w:rPr>
          <w:lang w:val="en-US"/>
        </w:rPr>
        <w:t xml:space="preserve"> </w:t>
      </w:r>
      <w:r w:rsidR="00544A8D" w:rsidRPr="00C52BF1">
        <w:rPr>
          <w:lang w:val="en-US"/>
        </w:rPr>
        <w:t>[</w:t>
      </w:r>
      <w:r w:rsidRPr="00C52BF1">
        <w:rPr>
          <w:lang w:val="en-US"/>
        </w:rPr>
        <w:t>1</w:t>
      </w:r>
      <w:r w:rsidR="00544A8D" w:rsidRPr="00C52BF1">
        <w:rPr>
          <w:lang w:val="en-US"/>
        </w:rPr>
        <w:t>] R4-21</w:t>
      </w:r>
      <w:r w:rsidR="00474BE9">
        <w:rPr>
          <w:lang w:val="en-US"/>
        </w:rPr>
        <w:t>14961</w:t>
      </w:r>
      <w:r w:rsidR="00544A8D" w:rsidRPr="00C52BF1">
        <w:rPr>
          <w:lang w:val="en-US"/>
        </w:rPr>
        <w:t>, “</w:t>
      </w:r>
      <w:r w:rsidR="00474BE9" w:rsidRPr="00474BE9">
        <w:rPr>
          <w:lang w:val="en-US"/>
        </w:rPr>
        <w:t>WF on FR2 UL CA</w:t>
      </w:r>
      <w:r w:rsidR="00544A8D" w:rsidRPr="00C52BF1">
        <w:rPr>
          <w:lang w:val="en-US"/>
        </w:rPr>
        <w:t xml:space="preserve">”, </w:t>
      </w:r>
      <w:r w:rsidR="00CE5F84" w:rsidRPr="00C52BF1">
        <w:rPr>
          <w:lang w:val="en-US"/>
        </w:rPr>
        <w:t>Samsung</w:t>
      </w: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491" w:rsidRDefault="00240491">
      <w:r>
        <w:separator/>
      </w:r>
    </w:p>
  </w:endnote>
  <w:endnote w:type="continuationSeparator" w:id="0">
    <w:p w:rsidR="00240491" w:rsidRDefault="0024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491" w:rsidRDefault="00240491">
      <w:r>
        <w:separator/>
      </w:r>
    </w:p>
  </w:footnote>
  <w:footnote w:type="continuationSeparator" w:id="0">
    <w:p w:rsidR="00240491" w:rsidRDefault="00240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6516C"/>
    <w:multiLevelType w:val="hybridMultilevel"/>
    <w:tmpl w:val="C048FAC2"/>
    <w:lvl w:ilvl="0" w:tplc="A966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2DA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6EC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8F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25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6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2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A4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CE46319"/>
    <w:multiLevelType w:val="hybridMultilevel"/>
    <w:tmpl w:val="18A49B70"/>
    <w:lvl w:ilvl="0" w:tplc="F3D012F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652232F"/>
    <w:multiLevelType w:val="hybridMultilevel"/>
    <w:tmpl w:val="E798765C"/>
    <w:lvl w:ilvl="0" w:tplc="1FF0C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EB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06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6F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EC8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E45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60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C06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45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D65690"/>
    <w:multiLevelType w:val="hybridMultilevel"/>
    <w:tmpl w:val="122A205E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DD54A23"/>
    <w:multiLevelType w:val="hybridMultilevel"/>
    <w:tmpl w:val="AD169C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3"/>
  </w:num>
  <w:num w:numId="3">
    <w:abstractNumId w:val="18"/>
  </w:num>
  <w:num w:numId="4">
    <w:abstractNumId w:val="9"/>
  </w:num>
  <w:num w:numId="5">
    <w:abstractNumId w:val="14"/>
  </w:num>
  <w:num w:numId="6">
    <w:abstractNumId w:val="2"/>
  </w:num>
  <w:num w:numId="7">
    <w:abstractNumId w:val="7"/>
  </w:num>
  <w:num w:numId="8">
    <w:abstractNumId w:val="19"/>
  </w:num>
  <w:num w:numId="9">
    <w:abstractNumId w:val="3"/>
  </w:num>
  <w:num w:numId="10">
    <w:abstractNumId w:val="16"/>
  </w:num>
  <w:num w:numId="11">
    <w:abstractNumId w:val="10"/>
  </w:num>
  <w:num w:numId="12">
    <w:abstractNumId w:val="6"/>
  </w:num>
  <w:num w:numId="13">
    <w:abstractNumId w:val="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17"/>
  </w:num>
  <w:num w:numId="19">
    <w:abstractNumId w:val="5"/>
  </w:num>
  <w:num w:numId="20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YwNDcxNDUwNDNR0lEKTi0uzszPAykwqgUAKCClOiwAAAA="/>
  </w:docVars>
  <w:rsids>
    <w:rsidRoot w:val="00586410"/>
    <w:rsid w:val="00000202"/>
    <w:rsid w:val="000011CE"/>
    <w:rsid w:val="0000133C"/>
    <w:rsid w:val="00001758"/>
    <w:rsid w:val="00003865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3C9F"/>
    <w:rsid w:val="0002422D"/>
    <w:rsid w:val="000245B1"/>
    <w:rsid w:val="00024D99"/>
    <w:rsid w:val="000255A4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6AB7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76CF"/>
    <w:rsid w:val="0008775A"/>
    <w:rsid w:val="00090376"/>
    <w:rsid w:val="00090BE4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0BD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1F2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6CA5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079DC"/>
    <w:rsid w:val="00110799"/>
    <w:rsid w:val="00110BBB"/>
    <w:rsid w:val="00110FD2"/>
    <w:rsid w:val="001115AC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058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0A25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2996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7BB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1E6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D3D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491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10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B77"/>
    <w:rsid w:val="00274C27"/>
    <w:rsid w:val="00275178"/>
    <w:rsid w:val="00281694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5F5"/>
    <w:rsid w:val="0029474E"/>
    <w:rsid w:val="00294BB1"/>
    <w:rsid w:val="00294FDE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870"/>
    <w:rsid w:val="002B6B5E"/>
    <w:rsid w:val="002B6EA0"/>
    <w:rsid w:val="002B7BCE"/>
    <w:rsid w:val="002C0912"/>
    <w:rsid w:val="002C0CF3"/>
    <w:rsid w:val="002C233C"/>
    <w:rsid w:val="002C2E65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410"/>
    <w:rsid w:val="002D550C"/>
    <w:rsid w:val="002D5C7B"/>
    <w:rsid w:val="002D7F8B"/>
    <w:rsid w:val="002E0D75"/>
    <w:rsid w:val="002E1599"/>
    <w:rsid w:val="002E1D37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B15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1D13"/>
    <w:rsid w:val="0034215F"/>
    <w:rsid w:val="003422AB"/>
    <w:rsid w:val="00342D85"/>
    <w:rsid w:val="00343AF0"/>
    <w:rsid w:val="00343B37"/>
    <w:rsid w:val="00344159"/>
    <w:rsid w:val="003442EB"/>
    <w:rsid w:val="00344447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6F52"/>
    <w:rsid w:val="003771C7"/>
    <w:rsid w:val="003774C9"/>
    <w:rsid w:val="00377E84"/>
    <w:rsid w:val="0038076A"/>
    <w:rsid w:val="00380E89"/>
    <w:rsid w:val="00381ABC"/>
    <w:rsid w:val="00381DC5"/>
    <w:rsid w:val="0038348A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76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735"/>
    <w:rsid w:val="003B307C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6E93"/>
    <w:rsid w:val="00407419"/>
    <w:rsid w:val="00407EC8"/>
    <w:rsid w:val="00411806"/>
    <w:rsid w:val="00412358"/>
    <w:rsid w:val="004149C7"/>
    <w:rsid w:val="00415509"/>
    <w:rsid w:val="00415824"/>
    <w:rsid w:val="00415AF0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BE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417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6D7"/>
    <w:rsid w:val="004B36F5"/>
    <w:rsid w:val="004B4216"/>
    <w:rsid w:val="004B471B"/>
    <w:rsid w:val="004B5E5A"/>
    <w:rsid w:val="004B6B65"/>
    <w:rsid w:val="004B7567"/>
    <w:rsid w:val="004B7C3C"/>
    <w:rsid w:val="004C02D5"/>
    <w:rsid w:val="004C03C5"/>
    <w:rsid w:val="004C180D"/>
    <w:rsid w:val="004C1FBB"/>
    <w:rsid w:val="004C29A1"/>
    <w:rsid w:val="004C2A3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5E4"/>
    <w:rsid w:val="004E06F0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8C7"/>
    <w:rsid w:val="004F2F8C"/>
    <w:rsid w:val="004F44DC"/>
    <w:rsid w:val="004F5351"/>
    <w:rsid w:val="004F7056"/>
    <w:rsid w:val="004F72D8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35CE"/>
    <w:rsid w:val="005146F9"/>
    <w:rsid w:val="00516997"/>
    <w:rsid w:val="00516CC1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137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A8D"/>
    <w:rsid w:val="00545810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4991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1E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A0B"/>
    <w:rsid w:val="005E4B39"/>
    <w:rsid w:val="005E5112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F83"/>
    <w:rsid w:val="00600659"/>
    <w:rsid w:val="0060511A"/>
    <w:rsid w:val="006075E8"/>
    <w:rsid w:val="0060772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75E"/>
    <w:rsid w:val="00622B10"/>
    <w:rsid w:val="006232B9"/>
    <w:rsid w:val="0062433F"/>
    <w:rsid w:val="006256D0"/>
    <w:rsid w:val="00625A29"/>
    <w:rsid w:val="00625FCC"/>
    <w:rsid w:val="006260A7"/>
    <w:rsid w:val="0062676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3F7"/>
    <w:rsid w:val="00683AB3"/>
    <w:rsid w:val="00683B3E"/>
    <w:rsid w:val="0068404A"/>
    <w:rsid w:val="00684AAC"/>
    <w:rsid w:val="00687A6D"/>
    <w:rsid w:val="00690624"/>
    <w:rsid w:val="006912BE"/>
    <w:rsid w:val="00691CB9"/>
    <w:rsid w:val="0069304A"/>
    <w:rsid w:val="006936C6"/>
    <w:rsid w:val="00694A1A"/>
    <w:rsid w:val="00694E9F"/>
    <w:rsid w:val="006961E7"/>
    <w:rsid w:val="006964CF"/>
    <w:rsid w:val="006975C5"/>
    <w:rsid w:val="006A02B7"/>
    <w:rsid w:val="006A083C"/>
    <w:rsid w:val="006A088D"/>
    <w:rsid w:val="006A0EA9"/>
    <w:rsid w:val="006A111A"/>
    <w:rsid w:val="006A14D4"/>
    <w:rsid w:val="006A26C8"/>
    <w:rsid w:val="006A5267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0F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1BFC"/>
    <w:rsid w:val="006E31AE"/>
    <w:rsid w:val="006E31C7"/>
    <w:rsid w:val="006E35C4"/>
    <w:rsid w:val="006E37BC"/>
    <w:rsid w:val="006E37C6"/>
    <w:rsid w:val="006E5118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3885"/>
    <w:rsid w:val="00754245"/>
    <w:rsid w:val="00754436"/>
    <w:rsid w:val="007554CE"/>
    <w:rsid w:val="00756256"/>
    <w:rsid w:val="00756C5B"/>
    <w:rsid w:val="007604B3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6F27"/>
    <w:rsid w:val="00777D0A"/>
    <w:rsid w:val="00783419"/>
    <w:rsid w:val="007834EC"/>
    <w:rsid w:val="00784898"/>
    <w:rsid w:val="0078625A"/>
    <w:rsid w:val="0078648D"/>
    <w:rsid w:val="007867F4"/>
    <w:rsid w:val="00786E64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5A1F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22ED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0952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6510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8A4"/>
    <w:rsid w:val="008B12E3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47C"/>
    <w:rsid w:val="008D35A2"/>
    <w:rsid w:val="008D3F1D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032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33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F4E"/>
    <w:rsid w:val="009425DB"/>
    <w:rsid w:val="00942697"/>
    <w:rsid w:val="00943622"/>
    <w:rsid w:val="009444CD"/>
    <w:rsid w:val="009453F2"/>
    <w:rsid w:val="00945D28"/>
    <w:rsid w:val="00946A52"/>
    <w:rsid w:val="00950A80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267"/>
    <w:rsid w:val="00971586"/>
    <w:rsid w:val="00971637"/>
    <w:rsid w:val="00971BC2"/>
    <w:rsid w:val="00972DF4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4D4D"/>
    <w:rsid w:val="0099579F"/>
    <w:rsid w:val="00997181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35A"/>
    <w:rsid w:val="00A014A1"/>
    <w:rsid w:val="00A025F5"/>
    <w:rsid w:val="00A02A2D"/>
    <w:rsid w:val="00A03A18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1A28"/>
    <w:rsid w:val="00A34875"/>
    <w:rsid w:val="00A3705A"/>
    <w:rsid w:val="00A37290"/>
    <w:rsid w:val="00A37644"/>
    <w:rsid w:val="00A40211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0A7D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16F"/>
    <w:rsid w:val="00A60CE6"/>
    <w:rsid w:val="00A614C8"/>
    <w:rsid w:val="00A6161B"/>
    <w:rsid w:val="00A6197F"/>
    <w:rsid w:val="00A61C67"/>
    <w:rsid w:val="00A61D99"/>
    <w:rsid w:val="00A6284D"/>
    <w:rsid w:val="00A62CCE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7CF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987"/>
    <w:rsid w:val="00A83F62"/>
    <w:rsid w:val="00A8477F"/>
    <w:rsid w:val="00A856E4"/>
    <w:rsid w:val="00A870B0"/>
    <w:rsid w:val="00A91855"/>
    <w:rsid w:val="00A93EAB"/>
    <w:rsid w:val="00A94B5F"/>
    <w:rsid w:val="00A966AD"/>
    <w:rsid w:val="00A97147"/>
    <w:rsid w:val="00A97C3B"/>
    <w:rsid w:val="00AA05D6"/>
    <w:rsid w:val="00AA0CC9"/>
    <w:rsid w:val="00AA2C0A"/>
    <w:rsid w:val="00AA350B"/>
    <w:rsid w:val="00AA3691"/>
    <w:rsid w:val="00AA4DFC"/>
    <w:rsid w:val="00AA5C75"/>
    <w:rsid w:val="00AA5DBC"/>
    <w:rsid w:val="00AA5E18"/>
    <w:rsid w:val="00AA65EF"/>
    <w:rsid w:val="00AA672D"/>
    <w:rsid w:val="00AA6A79"/>
    <w:rsid w:val="00AA7D2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146E"/>
    <w:rsid w:val="00AF29D9"/>
    <w:rsid w:val="00AF3A23"/>
    <w:rsid w:val="00AF3AB6"/>
    <w:rsid w:val="00AF3AC8"/>
    <w:rsid w:val="00AF3E9B"/>
    <w:rsid w:val="00AF4947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30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4A85"/>
    <w:rsid w:val="00BA4EBE"/>
    <w:rsid w:val="00BA6A74"/>
    <w:rsid w:val="00BA6EED"/>
    <w:rsid w:val="00BB1AA3"/>
    <w:rsid w:val="00BB25A0"/>
    <w:rsid w:val="00BB2DEC"/>
    <w:rsid w:val="00BB3A1C"/>
    <w:rsid w:val="00BB3C38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F0836"/>
    <w:rsid w:val="00BF1B09"/>
    <w:rsid w:val="00BF2DF1"/>
    <w:rsid w:val="00BF4694"/>
    <w:rsid w:val="00BF5148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04C"/>
    <w:rsid w:val="00C112EC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7F96"/>
    <w:rsid w:val="00C20982"/>
    <w:rsid w:val="00C21697"/>
    <w:rsid w:val="00C22ACA"/>
    <w:rsid w:val="00C22EB1"/>
    <w:rsid w:val="00C23371"/>
    <w:rsid w:val="00C235ED"/>
    <w:rsid w:val="00C2424A"/>
    <w:rsid w:val="00C245F2"/>
    <w:rsid w:val="00C24E43"/>
    <w:rsid w:val="00C25487"/>
    <w:rsid w:val="00C25590"/>
    <w:rsid w:val="00C25606"/>
    <w:rsid w:val="00C258C3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2B19"/>
    <w:rsid w:val="00C52BF1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490F"/>
    <w:rsid w:val="00C85ED2"/>
    <w:rsid w:val="00C912ED"/>
    <w:rsid w:val="00C918A5"/>
    <w:rsid w:val="00C92A5B"/>
    <w:rsid w:val="00C93504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E0A2D"/>
    <w:rsid w:val="00CE0E84"/>
    <w:rsid w:val="00CE1769"/>
    <w:rsid w:val="00CE1EFA"/>
    <w:rsid w:val="00CE1FF8"/>
    <w:rsid w:val="00CE3995"/>
    <w:rsid w:val="00CE39D5"/>
    <w:rsid w:val="00CE4A61"/>
    <w:rsid w:val="00CE562F"/>
    <w:rsid w:val="00CE5BBA"/>
    <w:rsid w:val="00CE5F84"/>
    <w:rsid w:val="00CE6EA6"/>
    <w:rsid w:val="00CF05CC"/>
    <w:rsid w:val="00CF0D82"/>
    <w:rsid w:val="00CF137C"/>
    <w:rsid w:val="00CF1BF6"/>
    <w:rsid w:val="00CF2265"/>
    <w:rsid w:val="00CF2B28"/>
    <w:rsid w:val="00CF39CB"/>
    <w:rsid w:val="00CF3F2D"/>
    <w:rsid w:val="00CF4A80"/>
    <w:rsid w:val="00CF4B12"/>
    <w:rsid w:val="00CF4CE1"/>
    <w:rsid w:val="00CF4F05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3DFD"/>
    <w:rsid w:val="00D14CF4"/>
    <w:rsid w:val="00D16EC3"/>
    <w:rsid w:val="00D17284"/>
    <w:rsid w:val="00D17A2B"/>
    <w:rsid w:val="00D17C50"/>
    <w:rsid w:val="00D21C80"/>
    <w:rsid w:val="00D22547"/>
    <w:rsid w:val="00D2274A"/>
    <w:rsid w:val="00D232D8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37067"/>
    <w:rsid w:val="00D40DA5"/>
    <w:rsid w:val="00D41F58"/>
    <w:rsid w:val="00D44466"/>
    <w:rsid w:val="00D44DCE"/>
    <w:rsid w:val="00D466E4"/>
    <w:rsid w:val="00D467FD"/>
    <w:rsid w:val="00D47EA6"/>
    <w:rsid w:val="00D5101B"/>
    <w:rsid w:val="00D51161"/>
    <w:rsid w:val="00D511F6"/>
    <w:rsid w:val="00D52EF9"/>
    <w:rsid w:val="00D536B9"/>
    <w:rsid w:val="00D604CA"/>
    <w:rsid w:val="00D610BD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41F9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249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C9A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5788"/>
    <w:rsid w:val="00E46192"/>
    <w:rsid w:val="00E4625F"/>
    <w:rsid w:val="00E46889"/>
    <w:rsid w:val="00E46EAE"/>
    <w:rsid w:val="00E46F78"/>
    <w:rsid w:val="00E47651"/>
    <w:rsid w:val="00E47833"/>
    <w:rsid w:val="00E47946"/>
    <w:rsid w:val="00E50B20"/>
    <w:rsid w:val="00E50B43"/>
    <w:rsid w:val="00E52110"/>
    <w:rsid w:val="00E5216D"/>
    <w:rsid w:val="00E5380F"/>
    <w:rsid w:val="00E53C7C"/>
    <w:rsid w:val="00E54B3E"/>
    <w:rsid w:val="00E54CB8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65CC9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DF8"/>
    <w:rsid w:val="00EA04E5"/>
    <w:rsid w:val="00EA108C"/>
    <w:rsid w:val="00EA2ABB"/>
    <w:rsid w:val="00EA357E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AD6"/>
    <w:rsid w:val="00EC2CC1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44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8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B28"/>
    <w:rsid w:val="00F437E6"/>
    <w:rsid w:val="00F4514E"/>
    <w:rsid w:val="00F4560E"/>
    <w:rsid w:val="00F466E2"/>
    <w:rsid w:val="00F476DD"/>
    <w:rsid w:val="00F51451"/>
    <w:rsid w:val="00F51BAC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BBD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2DA3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388A"/>
    <w:rsid w:val="00F84198"/>
    <w:rsid w:val="00F849C2"/>
    <w:rsid w:val="00F85C0C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C55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2E93"/>
    <w:rsid w:val="00FF3119"/>
    <w:rsid w:val="00FF5F78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A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7C263-AF22-4F27-93E1-A7542B64F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3</cp:revision>
  <cp:lastPrinted>2013-04-01T03:20:00Z</cp:lastPrinted>
  <dcterms:created xsi:type="dcterms:W3CDTF">2021-10-22T08:36:00Z</dcterms:created>
  <dcterms:modified xsi:type="dcterms:W3CDTF">2021-10-22T09:00:00Z</dcterms:modified>
</cp:coreProperties>
</file>